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7BA8A" w14:textId="4C4E9EA1" w:rsidR="00905821" w:rsidRDefault="00000000">
      <w:pPr>
        <w:pStyle w:val="Kop1"/>
      </w:pPr>
      <w:r>
        <w:rPr>
          <w:rFonts w:ascii="Century Gothic" w:eastAsia="+mn-ea" w:hAnsi="Century Gothic" w:cs="+mn-cs"/>
          <w:noProof/>
          <w:color w:val="000000"/>
          <w:kern w:val="24"/>
          <w:szCs w:val="19"/>
          <w:lang w:eastAsia="ja-JP"/>
        </w:rPr>
        <mc:AlternateContent>
          <mc:Choice Requires="wps">
            <w:drawing>
              <wp:anchor distT="0" distB="0" distL="114300" distR="114300" simplePos="0" relativeHeight="251667456" behindDoc="0" locked="0" layoutInCell="1" allowOverlap="1" wp14:anchorId="38C24596" wp14:editId="0FF46543">
                <wp:simplePos x="0" y="0"/>
                <mc:AlternateContent>
                  <mc:Choice Requires="wp14">
                    <wp:positionH relativeFrom="margin">
                      <wp14:pctPosHOffset>67000</wp14:pctPosHOffset>
                    </wp:positionH>
                  </mc:Choice>
                  <mc:Fallback>
                    <wp:positionH relativeFrom="page">
                      <wp:posOffset>4973955</wp:posOffset>
                    </wp:positionH>
                  </mc:Fallback>
                </mc:AlternateContent>
                <mc:AlternateContent>
                  <mc:Choice Requires="wp14">
                    <wp:positionV relativeFrom="margin">
                      <wp14:pctPosVOffset>15000</wp14:pctPosVOffset>
                    </wp:positionV>
                  </mc:Choice>
                  <mc:Fallback>
                    <wp:positionV relativeFrom="page">
                      <wp:posOffset>1988820</wp:posOffset>
                    </wp:positionV>
                  </mc:Fallback>
                </mc:AlternateContent>
                <wp:extent cx="2106295" cy="7202170"/>
                <wp:effectExtent l="0" t="0" r="5715" b="7620"/>
                <wp:wrapSquare wrapText="bothSides"/>
                <wp:docPr id="6" name="Sidebar"/>
                <wp:cNvGraphicFramePr/>
                <a:graphic xmlns:a="http://schemas.openxmlformats.org/drawingml/2006/main">
                  <a:graphicData uri="http://schemas.microsoft.com/office/word/2010/wordprocessingShape">
                    <wps:wsp>
                      <wps:cNvSpPr/>
                      <wps:spPr>
                        <a:xfrm>
                          <a:off x="0" y="0"/>
                          <a:ext cx="2106295" cy="7202170"/>
                        </a:xfrm>
                        <a:prstGeom prst="rect">
                          <a:avLst/>
                        </a:prstGeom>
                        <a:solidFill>
                          <a:schemeClr val="accent3">
                            <a:lumMod val="40000"/>
                            <a:lumOff val="60000"/>
                            <a:alpha val="70000"/>
                          </a:schemeClr>
                        </a:solidFill>
                        <a:ln w="635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39DB3E" w14:textId="15E2FC8C" w:rsidR="00905821" w:rsidRDefault="005971FF">
                            <w:pPr>
                              <w:spacing w:before="240" w:after="240" w:line="240" w:lineRule="auto"/>
                              <w:ind w:left="274" w:right="346" w:firstLine="0"/>
                              <w:rPr>
                                <w:rFonts w:ascii="Book Antiqua" w:eastAsia="+mn-ea" w:hAnsi="Book Antiqua" w:cs="+mn-cs"/>
                                <w:caps/>
                                <w:color w:val="564B3C" w:themeColor="text2"/>
                                <w:kern w:val="24"/>
                                <w:sz w:val="24"/>
                                <w:szCs w:val="24"/>
                              </w:rPr>
                            </w:pPr>
                            <w:r>
                              <w:rPr>
                                <w:rFonts w:ascii="Book Antiqua" w:eastAsia="+mn-ea" w:hAnsi="Book Antiqua" w:cs="+mn-cs"/>
                                <w:caps/>
                                <w:color w:val="564B3C" w:themeColor="text2"/>
                                <w:kern w:val="24"/>
                                <w:sz w:val="24"/>
                                <w:szCs w:val="24"/>
                              </w:rPr>
                              <w:t>Fun fact</w:t>
                            </w:r>
                          </w:p>
                          <w:p w14:paraId="4F9C958A" w14:textId="719E8FAC" w:rsidR="00905821" w:rsidRPr="005971FF" w:rsidRDefault="005971FF">
                            <w:pPr>
                              <w:spacing w:line="360" w:lineRule="auto"/>
                              <w:ind w:left="274" w:right="346" w:firstLine="0"/>
                              <w:rPr>
                                <w:rFonts w:ascii="Times New Roman" w:eastAsia="Times New Roman" w:hAnsi="Times New Roman" w:cs="Times New Roman"/>
                                <w:sz w:val="18"/>
                                <w:szCs w:val="18"/>
                              </w:rPr>
                            </w:pPr>
                            <w:r w:rsidRPr="005971FF">
                              <w:rPr>
                                <w:rFonts w:ascii="Century Gothic" w:eastAsia="+mn-ea" w:hAnsi="Century Gothic" w:cs="+mn-cs"/>
                                <w:color w:val="564B3C" w:themeColor="text2"/>
                                <w:kern w:val="24"/>
                                <w:sz w:val="18"/>
                                <w:szCs w:val="18"/>
                              </w:rPr>
                              <w:t xml:space="preserve">Every July, Avignon transforms into a living stage. Centuries-old streets fill with actors in costume, handing out flyers and performing snippets under the summer sun. In the grand courtyard of the Palais des Papes, bold, boundary-pushing plays unfold beneath the stars — part of the official “In” festival. Meanwhile, the “Off” takes over cafés, schools, and alleyways with wild, experimental acts. Founded in 1947 by Jean Vilar, the Festival </w:t>
                            </w:r>
                            <w:proofErr w:type="spellStart"/>
                            <w:r w:rsidRPr="005971FF">
                              <w:rPr>
                                <w:rFonts w:ascii="Century Gothic" w:eastAsia="+mn-ea" w:hAnsi="Century Gothic" w:cs="+mn-cs"/>
                                <w:color w:val="564B3C" w:themeColor="text2"/>
                                <w:kern w:val="24"/>
                                <w:sz w:val="18"/>
                                <w:szCs w:val="18"/>
                              </w:rPr>
                              <w:t>d’Avignon</w:t>
                            </w:r>
                            <w:proofErr w:type="spellEnd"/>
                            <w:r w:rsidRPr="005971FF">
                              <w:rPr>
                                <w:rFonts w:ascii="Century Gothic" w:eastAsia="+mn-ea" w:hAnsi="Century Gothic" w:cs="+mn-cs"/>
                                <w:color w:val="564B3C" w:themeColor="text2"/>
                                <w:kern w:val="24"/>
                                <w:sz w:val="18"/>
                                <w:szCs w:val="18"/>
                              </w:rPr>
                              <w:t xml:space="preserve"> has grown into one of the world’s most vibrant celebrations of theater. For three weeks, the city pulses with creativity, where every corner tells a story and anything feels possible.</w:t>
                            </w:r>
                          </w:p>
                        </w:txbxContent>
                      </wps:txbx>
                      <wps:bodyPr wrap="square" lIns="182880" tIns="45703" rIns="182880" bIns="45703" rtlCol="0" anchor="t">
                        <a:noAutofit/>
                      </wps:bodyPr>
                    </wps:wsp>
                  </a:graphicData>
                </a:graphic>
                <wp14:sizeRelH relativeFrom="margin">
                  <wp14:pctWidth>33000</wp14:pctWidth>
                </wp14:sizeRelH>
                <wp14:sizeRelV relativeFrom="margin">
                  <wp14:pctHeight>83000</wp14:pctHeight>
                </wp14:sizeRelV>
              </wp:anchor>
            </w:drawing>
          </mc:Choice>
          <mc:Fallback>
            <w:pict>
              <v:rect w14:anchorId="38C24596" id="Sidebar" o:spid="_x0000_s1026" style="position:absolute;margin-left:0;margin-top:0;width:165.85pt;height:567.1pt;z-index:251667456;visibility:visible;mso-wrap-style:square;mso-width-percent:330;mso-height-percent:830;mso-left-percent:670;mso-top-percent:150;mso-wrap-distance-left:9pt;mso-wrap-distance-top:0;mso-wrap-distance-right:9pt;mso-wrap-distance-bottom:0;mso-position-horizontal-relative:margin;mso-position-vertical-relative:margin;mso-width-percent:330;mso-height-percent:830;mso-left-percent:670;mso-top-percent:1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" fillcolor="#e1deba [1302]" strokecolor="#6b7c71 [2404]" strokeweight=".5pt">
                <v:fill opacity="46003f"/>
                <v:textbox inset="14.4pt,1.2695mm,14.4pt,1.2695mm">
                  <w:txbxContent>
                    <w:p w14:paraId="1D39DB3E" w14:textId="15E2FC8C" w:rsidR="00905821" w:rsidRDefault="005971FF">
                      <w:pPr>
                        <w:spacing w:before="240" w:after="240" w:line="240" w:lineRule="auto"/>
                        <w:ind w:left="274" w:right="346" w:firstLine="0"/>
                        <w:rPr>
                          <w:rFonts w:ascii="Book Antiqua" w:eastAsia="+mn-ea" w:hAnsi="Book Antiqua" w:cs="+mn-cs"/>
                          <w:caps/>
                          <w:color w:val="564B3C" w:themeColor="text2"/>
                          <w:kern w:val="24"/>
                          <w:sz w:val="24"/>
                          <w:szCs w:val="24"/>
                        </w:rPr>
                      </w:pPr>
                      <w:r>
                        <w:rPr>
                          <w:rFonts w:ascii="Book Antiqua" w:eastAsia="+mn-ea" w:hAnsi="Book Antiqua" w:cs="+mn-cs"/>
                          <w:caps/>
                          <w:color w:val="564B3C" w:themeColor="text2"/>
                          <w:kern w:val="24"/>
                          <w:sz w:val="24"/>
                          <w:szCs w:val="24"/>
                        </w:rPr>
                        <w:t>Fun fact</w:t>
                      </w:r>
                    </w:p>
                    <w:p w14:paraId="4F9C958A" w14:textId="719E8FAC" w:rsidR="00905821" w:rsidRPr="005971FF" w:rsidRDefault="005971FF">
                      <w:pPr>
                        <w:spacing w:line="360" w:lineRule="auto"/>
                        <w:ind w:left="274" w:right="346" w:firstLine="0"/>
                        <w:rPr>
                          <w:rFonts w:ascii="Times New Roman" w:eastAsia="Times New Roman" w:hAnsi="Times New Roman" w:cs="Times New Roman"/>
                          <w:sz w:val="18"/>
                          <w:szCs w:val="18"/>
                        </w:rPr>
                      </w:pPr>
                      <w:r w:rsidRPr="005971FF">
                        <w:rPr>
                          <w:rFonts w:ascii="Century Gothic" w:eastAsia="+mn-ea" w:hAnsi="Century Gothic" w:cs="+mn-cs"/>
                          <w:color w:val="564B3C" w:themeColor="text2"/>
                          <w:kern w:val="24"/>
                          <w:sz w:val="18"/>
                          <w:szCs w:val="18"/>
                        </w:rPr>
                        <w:t xml:space="preserve">Every July, Avignon transforms into a living stage. Centuries-old streets fill with actors in costume, handing out flyers and performing snippets under the summer sun. In the grand courtyard of the Palais des Papes, bold, boundary-pushing plays unfold beneath the stars — part of the official “In” festival. Meanwhile, the “Off” takes over cafés, schools, and alleyways with wild, experimental acts. Founded in 1947 by Jean Vilar, the Festival </w:t>
                      </w:r>
                      <w:proofErr w:type="spellStart"/>
                      <w:r w:rsidRPr="005971FF">
                        <w:rPr>
                          <w:rFonts w:ascii="Century Gothic" w:eastAsia="+mn-ea" w:hAnsi="Century Gothic" w:cs="+mn-cs"/>
                          <w:color w:val="564B3C" w:themeColor="text2"/>
                          <w:kern w:val="24"/>
                          <w:sz w:val="18"/>
                          <w:szCs w:val="18"/>
                        </w:rPr>
                        <w:t>d’Avignon</w:t>
                      </w:r>
                      <w:proofErr w:type="spellEnd"/>
                      <w:r w:rsidRPr="005971FF">
                        <w:rPr>
                          <w:rFonts w:ascii="Century Gothic" w:eastAsia="+mn-ea" w:hAnsi="Century Gothic" w:cs="+mn-cs"/>
                          <w:color w:val="564B3C" w:themeColor="text2"/>
                          <w:kern w:val="24"/>
                          <w:sz w:val="18"/>
                          <w:szCs w:val="18"/>
                        </w:rPr>
                        <w:t xml:space="preserve"> has grown into one of the world’s most vibrant celebrations of theater. For three weeks, the city pulses with creativity, where every corner tells a story and anything feels possible.</w:t>
                      </w:r>
                    </w:p>
                  </w:txbxContent>
                </v:textbox>
                <w10:wrap type="square" anchorx="margin" anchory="margin"/>
              </v:rect>
            </w:pict>
          </mc:Fallback>
        </mc:AlternateContent>
      </w:r>
      <w:r>
        <w:rPr>
          <w:noProof/>
          <w:lang w:eastAsia="ja-JP"/>
        </w:rPr>
        <mc:AlternateContent>
          <mc:Choice Requires="wps">
            <w:drawing>
              <wp:anchor distT="0" distB="0" distL="114300" distR="114300" simplePos="0" relativeHeight="251659264" behindDoc="0" locked="0" layoutInCell="1" allowOverlap="1" wp14:anchorId="2DDD76AF" wp14:editId="241EEC05">
                <wp:simplePos x="0" y="0"/>
                <wp:positionH relativeFrom="margin">
                  <wp:align>center</wp:align>
                </wp:positionH>
                <mc:AlternateContent>
                  <mc:Choice Requires="wp14">
                    <wp:positionV relativeFrom="margin">
                      <wp14:pctPosVOffset>9100</wp14:pctPosVOffset>
                    </wp:positionV>
                  </mc:Choice>
                  <mc:Fallback>
                    <wp:positionV relativeFrom="page">
                      <wp:posOffset>1475740</wp:posOffset>
                    </wp:positionV>
                  </mc:Fallback>
                </mc:AlternateContent>
                <wp:extent cx="6548120" cy="383540"/>
                <wp:effectExtent l="0" t="0" r="0" b="0"/>
                <wp:wrapSquare wrapText="bothSides"/>
                <wp:docPr id="5" name="Box: Company name"/>
                <wp:cNvGraphicFramePr/>
                <a:graphic xmlns:a="http://schemas.openxmlformats.org/drawingml/2006/main">
                  <a:graphicData uri="http://schemas.microsoft.com/office/word/2010/wordprocessingShape">
                    <wps:wsp>
                      <wps:cNvSpPr/>
                      <wps:spPr>
                        <a:xfrm>
                          <a:off x="0" y="0"/>
                          <a:ext cx="6548120" cy="383540"/>
                        </a:xfrm>
                        <a:prstGeom prst="rect">
                          <a:avLst/>
                        </a:prstGeom>
                        <a:solidFill>
                          <a:schemeClr val="accent1"/>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336969" w14:textId="0B145578" w:rsidR="00905821" w:rsidRDefault="008A6297">
                            <w:pPr>
                              <w:pStyle w:val="Ondertitel"/>
                              <w:jc w:val="center"/>
                              <w:rPr>
                                <w:sz w:val="22"/>
                                <w:szCs w:val="22"/>
                              </w:rPr>
                            </w:pPr>
                            <w:sdt>
                              <w:sdtPr>
                                <w:rPr>
                                  <w:color w:val="FFFFFF" w:themeColor="background1"/>
                                  <w:sz w:val="22"/>
                                  <w:szCs w:val="22"/>
                                </w:rPr>
                                <w:alias w:val="Company"/>
                                <w:id w:val="2039312884"/>
                                <w:dataBinding w:prefixMappings="xmlns:ns0='http://schemas.openxmlformats.org/officeDocument/2006/extended-properties'" w:xpath="/ns0:Properties[1]/ns0:Company[1]" w:storeItemID="{6668398D-A668-4E3E-A5EB-62B293D839F1}"/>
                                <w:text/>
                              </w:sdtPr>
                              <w:sdtContent>
                                <w:r>
                                  <w:t>Max Van Grootheest</w:t>
                                </w:r>
                              </w:sdtContent>
                            </w:sdt>
                          </w:p>
                        </w:txbxContent>
                      </wps:txbx>
                      <wps:bodyPr wrap="square" lIns="91405" tIns="45703" rIns="91405" bIns="54864" rtlCol="0" anchor="b"/>
                    </wps:wsp>
                  </a:graphicData>
                </a:graphic>
                <wp14:sizeRelH relativeFrom="margin">
                  <wp14:pctWidth>102300</wp14:pctWidth>
                </wp14:sizeRelH>
                <wp14:sizeRelV relativeFrom="margin">
                  <wp14:pctHeight>0</wp14:pctHeight>
                </wp14:sizeRelV>
              </wp:anchor>
            </w:drawing>
          </mc:Choice>
          <mc:Fallback>
            <w:pict>
              <v:rect w14:anchorId="2DDD76AF" id="Box: Company name" o:spid="_x0000_s1027" style="position:absolute;margin-left:0;margin-top:0;width:515.6pt;height:30.2pt;z-index:251659264;visibility:visible;mso-wrap-style:square;mso-width-percent:1023;mso-height-percent:0;mso-top-percent:91;mso-wrap-distance-left:9pt;mso-wrap-distance-top:0;mso-wrap-distance-right:9pt;mso-wrap-distance-bottom:0;mso-position-horizontal:center;mso-position-horizontal-relative:margin;mso-position-vertical-relative:margin;mso-width-percent:1023;mso-height-percent:0;mso-top-percent:91;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" fillcolor="#93a299 [3204]" stroked="f" strokeweight=".5pt">
                <v:textbox inset="2.53903mm,1.2695mm,2.53903mm,4.32pt">
                  <w:txbxContent>
                    <w:p w14:paraId="3A336969" w14:textId="0B145578" w:rsidR="00905821" w:rsidRDefault="008A6297">
                      <w:pPr>
                        <w:pStyle w:val="Ondertitel"/>
                        <w:jc w:val="center"/>
                        <w:rPr>
                          <w:sz w:val="22"/>
                          <w:szCs w:val="22"/>
                        </w:rPr>
                      </w:pPr>
                      <w:sdt>
                        <w:sdtPr>
                          <w:rPr>
                            <w:color w:val="FFFFFF" w:themeColor="background1"/>
                            <w:sz w:val="22"/>
                            <w:szCs w:val="22"/>
                          </w:rPr>
                          <w:alias w:val="Company"/>
                          <w:id w:val="2039312884"/>
                          <w:dataBinding w:prefixMappings="xmlns:ns0='http://schemas.openxmlformats.org/officeDocument/2006/extended-properties'" w:xpath="/ns0:Properties[1]/ns0:Company[1]" w:storeItemID="{6668398D-A668-4E3E-A5EB-62B293D839F1}"/>
                          <w:text/>
                        </w:sdtPr>
                        <w:sdtContent>
                          <w:r>
                            <w:t>Max Van Grootheest</w:t>
                          </w:r>
                        </w:sdtContent>
                      </w:sdt>
                    </w:p>
                  </w:txbxContent>
                </v:textbox>
                <w10:wrap type="square" anchorx="margin" anchory="margin"/>
              </v:rect>
            </w:pict>
          </mc:Fallback>
        </mc:AlternateContent>
      </w:r>
      <w:r>
        <w:rPr>
          <w:noProof/>
          <w:lang w:eastAsia="ja-JP"/>
        </w:rPr>
        <mc:AlternateContent>
          <mc:Choice Requires="wps">
            <w:drawing>
              <wp:anchor distT="91440" distB="91440" distL="114300" distR="114300" simplePos="0" relativeHeight="251660288" behindDoc="0" locked="0" layoutInCell="1" allowOverlap="1" wp14:anchorId="51514A7E" wp14:editId="36A392F9">
                <wp:simplePos x="0" y="0"/>
                <wp:positionH relativeFrom="margin">
                  <wp:align>center</wp:align>
                </wp:positionH>
                <mc:AlternateContent>
                  <mc:Choice Requires="wp14">
                    <wp:positionV relativeFrom="margin">
                      <wp14:pctPosVOffset>800</wp14:pctPosVOffset>
                    </wp:positionV>
                  </mc:Choice>
                  <mc:Fallback>
                    <wp:positionV relativeFrom="page">
                      <wp:posOffset>755015</wp:posOffset>
                    </wp:positionV>
                  </mc:Fallback>
                </mc:AlternateContent>
                <wp:extent cx="6548120" cy="1097280"/>
                <wp:effectExtent l="0" t="0" r="0" b="7620"/>
                <wp:wrapSquare wrapText="bothSides"/>
                <wp:docPr id="7" name="Box: Newsletter title"/>
                <wp:cNvGraphicFramePr/>
                <a:graphic xmlns:a="http://schemas.openxmlformats.org/drawingml/2006/main">
                  <a:graphicData uri="http://schemas.microsoft.com/office/word/2010/wordprocessingShape">
                    <wps:wsp>
                      <wps:cNvSpPr/>
                      <wps:spPr>
                        <a:xfrm>
                          <a:off x="0" y="0"/>
                          <a:ext cx="6548120" cy="1097280"/>
                        </a:xfrm>
                        <a:prstGeom prst="rect">
                          <a:avLst/>
                        </a:prstGeom>
                        <a:noFill/>
                        <a:ln w="6350" cmpd="sng">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7E53C4" w14:textId="44B502EB" w:rsidR="00905821" w:rsidRDefault="00000000">
                            <w:pPr>
                              <w:pStyle w:val="Titel"/>
                              <w:jc w:val="center"/>
                              <w:rPr>
                                <w:color w:val="40382D" w:themeColor="text2" w:themeShade="BF"/>
                                <w:sz w:val="36"/>
                                <w:szCs w:val="36"/>
                              </w:rPr>
                            </w:pPr>
                            <w:sdt>
                              <w:sdtPr>
                                <w:rPr>
                                  <w:b/>
                                  <w:bCs/>
                                  <w:color w:val="40382D" w:themeColor="text2" w:themeShade="BF"/>
                                  <w:sz w:val="36"/>
                                  <w:szCs w:val="36"/>
                                </w:rPr>
                                <w:alias w:val="Title"/>
                                <w:id w:val="-54555553"/>
                                <w:dataBinding w:prefixMappings="xmlns:ns0='http://schemas.openxmlformats.org/package/2006/metadata/core-properties' xmlns:ns1='http://purl.org/dc/elements/1.1/'" w:xpath="/ns0:coreProperties[1]/ns1:title[1]" w:storeItemID="{6C3C8BC8-F283-45AE-878A-BAB7291924A1}"/>
                                <w:text/>
                              </w:sdtPr>
                              <w:sdtContent>
                                <w:r w:rsidR="008A6297">
                                  <w:rPr>
                                    <w:b/>
                                    <w:bCs/>
                                    <w:color w:val="40382D" w:themeColor="text2" w:themeShade="BF"/>
                                    <w:sz w:val="36"/>
                                    <w:szCs w:val="36"/>
                                  </w:rPr>
                                  <w:t>weekblog week 21</w:t>
                                </w:r>
                              </w:sdtContent>
                            </w:sdt>
                          </w:p>
                        </w:txbxContent>
                      </wps:txbx>
                      <wps:bodyPr wrap="square" lIns="365760" tIns="45703" rIns="365760" bIns="429768" rtlCol="0" anchor="b"/>
                    </wps:wsp>
                  </a:graphicData>
                </a:graphic>
                <wp14:sizeRelH relativeFrom="margin">
                  <wp14:pctWidth>102300</wp14:pctWidth>
                </wp14:sizeRelH>
                <wp14:sizeRelV relativeFrom="margin">
                  <wp14:pctHeight>0</wp14:pctHeight>
                </wp14:sizeRelV>
              </wp:anchor>
            </w:drawing>
          </mc:Choice>
          <mc:Fallback>
            <w:pict>
              <v:rect w14:anchorId="51514A7E" id="Box: Newsletter title" o:spid="_x0000_s1028" style="position:absolute;margin-left:0;margin-top:0;width:515.6pt;height:86.4pt;z-index:251660288;visibility:visible;mso-wrap-style:square;mso-width-percent:1023;mso-height-percent:0;mso-top-percent:8;mso-wrap-distance-left:9pt;mso-wrap-distance-top:7.2pt;mso-wrap-distance-right:9pt;mso-wrap-distance-bottom:7.2pt;mso-position-horizontal:center;mso-position-horizontal-relative:margin;mso-position-vertical-relative:margin;mso-width-percent:1023;mso-height-percent:0;mso-top-percent:8;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" filled="f" strokecolor="#6b7c71 [2404]" strokeweight=".5pt">
                <v:textbox inset="28.8pt,1.2695mm,28.8pt,33.84pt">
                  <w:txbxContent>
                    <w:p w14:paraId="2F7E53C4" w14:textId="44B502EB" w:rsidR="00905821" w:rsidRDefault="00000000">
                      <w:pPr>
                        <w:pStyle w:val="Titel"/>
                        <w:jc w:val="center"/>
                        <w:rPr>
                          <w:color w:val="40382D" w:themeColor="text2" w:themeShade="BF"/>
                          <w:sz w:val="36"/>
                          <w:szCs w:val="36"/>
                        </w:rPr>
                      </w:pPr>
                      <w:sdt>
                        <w:sdtPr>
                          <w:rPr>
                            <w:b/>
                            <w:bCs/>
                            <w:color w:val="40382D" w:themeColor="text2" w:themeShade="BF"/>
                            <w:sz w:val="36"/>
                            <w:szCs w:val="36"/>
                          </w:rPr>
                          <w:alias w:val="Title"/>
                          <w:id w:val="-54555553"/>
                          <w:dataBinding w:prefixMappings="xmlns:ns0='http://schemas.openxmlformats.org/package/2006/metadata/core-properties' xmlns:ns1='http://purl.org/dc/elements/1.1/'" w:xpath="/ns0:coreProperties[1]/ns1:title[1]" w:storeItemID="{6C3C8BC8-F283-45AE-878A-BAB7291924A1}"/>
                          <w:text/>
                        </w:sdtPr>
                        <w:sdtContent>
                          <w:r w:rsidR="008A6297">
                            <w:rPr>
                              <w:b/>
                              <w:bCs/>
                              <w:color w:val="40382D" w:themeColor="text2" w:themeShade="BF"/>
                              <w:sz w:val="36"/>
                              <w:szCs w:val="36"/>
                            </w:rPr>
                            <w:t>weekblog week 21</w:t>
                          </w:r>
                        </w:sdtContent>
                      </w:sdt>
                    </w:p>
                  </w:txbxContent>
                </v:textbox>
                <w10:wrap type="square" anchorx="margin" anchory="margin"/>
              </v:rect>
            </w:pict>
          </mc:Fallback>
        </mc:AlternateContent>
      </w:r>
      <w:r w:rsidR="008A6297">
        <w:t>first attempts</w:t>
      </w:r>
      <w:r>
        <w:t xml:space="preserve"> </w:t>
      </w:r>
    </w:p>
    <w:p w14:paraId="356C2523" w14:textId="6A332A66" w:rsidR="00905821" w:rsidRDefault="008A6297">
      <w:pPr>
        <w:pStyle w:val="StorySubtitle"/>
        <w:sectPr w:rsidR="00905821">
          <w:footerReference w:type="first" r:id="rId7"/>
          <w:pgSz w:w="12240" w:h="15840"/>
          <w:pgMar w:top="1080" w:right="1080" w:bottom="1080" w:left="1080" w:header="720" w:footer="720" w:gutter="0"/>
          <w:cols w:space="720"/>
          <w:titlePg/>
          <w:docGrid w:linePitch="360"/>
        </w:sectPr>
      </w:pPr>
      <w:r>
        <w:t>For all the glory</w:t>
      </w:r>
      <w:r w:rsidR="00000000">
        <w:t xml:space="preserve">  </w:t>
      </w:r>
      <w:r w:rsidR="00000000">
        <w:rPr>
          <w:noProof/>
          <w:lang w:eastAsia="ja-JP"/>
        </w:rPr>
        <mc:AlternateContent>
          <mc:Choice Requires="wps">
            <w:drawing>
              <wp:anchor distT="0" distB="0" distL="114300" distR="114300" simplePos="0" relativeHeight="251669504" behindDoc="0" locked="0" layoutInCell="1" allowOverlap="1" wp14:anchorId="3C4A3412" wp14:editId="05BC79AC">
                <wp:simplePos x="0" y="0"/>
                <mc:AlternateContent>
                  <mc:Choice Requires="wp14">
                    <wp:positionH relativeFrom="margin">
                      <wp14:pctPosHOffset>15000</wp14:pctPosHOffset>
                    </wp:positionH>
                  </mc:Choice>
                  <mc:Fallback>
                    <wp:positionH relativeFrom="page">
                      <wp:posOffset>1645920</wp:posOffset>
                    </wp:positionH>
                  </mc:Fallback>
                </mc:AlternateContent>
                <mc:AlternateContent>
                  <mc:Choice Requires="wp14">
                    <wp:positionV relativeFrom="margin">
                      <wp14:pctPosVOffset>45000</wp14:pctPosVOffset>
                    </wp:positionV>
                  </mc:Choice>
                  <mc:Fallback>
                    <wp:positionV relativeFrom="page">
                      <wp:posOffset>4594860</wp:posOffset>
                    </wp:positionV>
                  </mc:Fallback>
                </mc:AlternateContent>
                <wp:extent cx="2368550" cy="1797050"/>
                <wp:effectExtent l="0" t="0" r="0" b="8382"/>
                <wp:wrapSquare wrapText="bothSides"/>
                <wp:docPr id="8" name="Quote"/>
                <wp:cNvGraphicFramePr/>
                <a:graphic xmlns:a="http://schemas.openxmlformats.org/drawingml/2006/main">
                  <a:graphicData uri="http://schemas.microsoft.com/office/word/2010/wordprocessingShape">
                    <wps:wsp>
                      <wps:cNvSpPr txBox="1"/>
                      <wps:spPr>
                        <a:xfrm>
                          <a:off x="0" y="0"/>
                          <a:ext cx="2368550" cy="1797050"/>
                        </a:xfrm>
                        <a:prstGeom prst="bracketPair">
                          <a:avLst>
                            <a:gd name="adj" fmla="val 0"/>
                          </a:avLst>
                        </a:prstGeom>
                        <a:solidFill>
                          <a:sysClr val="window" lastClr="FFFFFF"/>
                        </a:solidFill>
                        <a:ln w="12700" cap="flat" cmpd="sng" algn="ctr">
                          <a:solidFill>
                            <a:sysClr val="windowText" lastClr="000000"/>
                          </a:solidFill>
                          <a:prstDash val="solid"/>
                        </a:ln>
                        <a:effectLst/>
                      </wps:spPr>
                      <wps:txbx>
                        <w:txbxContent>
                          <w:p w14:paraId="34EA5EDB" w14:textId="3813693E" w:rsidR="00905821" w:rsidRDefault="00AB1138">
                            <w:pPr>
                              <w:pStyle w:val="Normaalweb"/>
                              <w:spacing w:line="348" w:lineRule="auto"/>
                              <w:jc w:val="center"/>
                              <w:rPr>
                                <w:rFonts w:ascii="Book Antiqua" w:eastAsia="+mn-ea" w:hAnsi="Book Antiqua" w:cs="+mn-cs"/>
                                <w:caps/>
                                <w:color w:val="000000" w:themeColor="text1"/>
                                <w:kern w:val="24"/>
                                <w:sz w:val="22"/>
                                <w:szCs w:val="22"/>
                              </w:rPr>
                            </w:pPr>
                            <w:r>
                              <w:rPr>
                                <w:rFonts w:ascii="Book Antiqua" w:eastAsia="+mn-ea" w:hAnsi="Book Antiqua" w:cs="+mn-cs"/>
                                <w:caps/>
                                <w:color w:val="000000" w:themeColor="text1"/>
                                <w:kern w:val="24"/>
                                <w:sz w:val="22"/>
                                <w:szCs w:val="22"/>
                              </w:rPr>
                              <w:t>[How lucky we are, to have the beautiful ardeche region as our office]</w:t>
                            </w:r>
                          </w:p>
                          <w:p w14:paraId="6EA2020F" w14:textId="289C22C7" w:rsidR="00AB1138" w:rsidRDefault="00AB1138">
                            <w:pPr>
                              <w:pStyle w:val="Normaalweb"/>
                              <w:spacing w:line="348" w:lineRule="auto"/>
                              <w:jc w:val="center"/>
                              <w:rPr>
                                <w:color w:val="000000" w:themeColor="text1"/>
                              </w:rPr>
                            </w:pPr>
                            <w:r>
                              <w:rPr>
                                <w:rFonts w:ascii="Book Antiqua" w:eastAsia="+mn-ea" w:hAnsi="Book Antiqua" w:cs="+mn-cs"/>
                                <w:caps/>
                                <w:color w:val="000000" w:themeColor="text1"/>
                                <w:kern w:val="24"/>
                                <w:sz w:val="22"/>
                                <w:szCs w:val="22"/>
                              </w:rPr>
                              <w:t>Thomas, riverleader</w:t>
                            </w:r>
                          </w:p>
                        </w:txbxContent>
                      </wps:txbx>
                      <wps:bodyPr wrap="square" lIns="137160" tIns="137160" rIns="137160" bIns="137160" rtlCol="0">
                        <a:spAutoFit/>
                      </wps:bodyPr>
                    </wps:wsp>
                  </a:graphicData>
                </a:graphic>
                <wp14:sizeRelH relativeFrom="margin">
                  <wp14:pctWidth>37000</wp14:pctWidth>
                </wp14:sizeRelH>
                <wp14:sizeRelV relativeFrom="margin">
                  <wp14:pctHeight>0</wp14:pctHeight>
                </wp14:sizeRelV>
              </wp:anchor>
            </w:drawing>
          </mc:Choice>
          <mc:Fallback>
            <w:pict>
              <v:shapetype w14:anchorId="3C4A341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Quote" o:spid="_x0000_s1029" type="#_x0000_t185" style="position:absolute;margin-left:0;margin-top:0;width:186.5pt;height:141.5pt;z-index:251669504;visibility:visible;mso-wrap-style:square;mso-width-percent:370;mso-height-percent:0;mso-left-percent:150;mso-top-percent:450;mso-wrap-distance-left:9pt;mso-wrap-distance-top:0;mso-wrap-distance-right:9pt;mso-wrap-distance-bottom:0;mso-position-horizontal-relative:margin;mso-position-vertical-relative:margin;mso-width-percent:370;mso-height-percent:0;mso-left-percent:150;mso-top-percent:4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" adj="0" filled="t" fillcolor="window" strokecolor="windowText" strokeweight="1pt">
                <v:textbox style="mso-fit-shape-to-text:t" inset="10.8pt,10.8pt,10.8pt,10.8pt">
                  <w:txbxContent>
                    <w:p w14:paraId="34EA5EDB" w14:textId="3813693E" w:rsidR="00905821" w:rsidRDefault="00AB1138">
                      <w:pPr>
                        <w:pStyle w:val="Normaalweb"/>
                        <w:spacing w:line="348" w:lineRule="auto"/>
                        <w:jc w:val="center"/>
                        <w:rPr>
                          <w:rFonts w:ascii="Book Antiqua" w:eastAsia="+mn-ea" w:hAnsi="Book Antiqua" w:cs="+mn-cs"/>
                          <w:caps/>
                          <w:color w:val="000000" w:themeColor="text1"/>
                          <w:kern w:val="24"/>
                          <w:sz w:val="22"/>
                          <w:szCs w:val="22"/>
                        </w:rPr>
                      </w:pPr>
                      <w:r>
                        <w:rPr>
                          <w:rFonts w:ascii="Book Antiqua" w:eastAsia="+mn-ea" w:hAnsi="Book Antiqua" w:cs="+mn-cs"/>
                          <w:caps/>
                          <w:color w:val="000000" w:themeColor="text1"/>
                          <w:kern w:val="24"/>
                          <w:sz w:val="22"/>
                          <w:szCs w:val="22"/>
                        </w:rPr>
                        <w:t>[How lucky we are, to have the beautiful ardeche region as our office]</w:t>
                      </w:r>
                    </w:p>
                    <w:p w14:paraId="6EA2020F" w14:textId="289C22C7" w:rsidR="00AB1138" w:rsidRDefault="00AB1138">
                      <w:pPr>
                        <w:pStyle w:val="Normaalweb"/>
                        <w:spacing w:line="348" w:lineRule="auto"/>
                        <w:jc w:val="center"/>
                        <w:rPr>
                          <w:color w:val="000000" w:themeColor="text1"/>
                        </w:rPr>
                      </w:pPr>
                      <w:r>
                        <w:rPr>
                          <w:rFonts w:ascii="Book Antiqua" w:eastAsia="+mn-ea" w:hAnsi="Book Antiqua" w:cs="+mn-cs"/>
                          <w:caps/>
                          <w:color w:val="000000" w:themeColor="text1"/>
                          <w:kern w:val="24"/>
                          <w:sz w:val="22"/>
                          <w:szCs w:val="22"/>
                        </w:rPr>
                        <w:t>Thomas, riverleader</w:t>
                      </w:r>
                    </w:p>
                  </w:txbxContent>
                </v:textbox>
                <w10:wrap type="square" anchorx="margin" anchory="margin"/>
              </v:shape>
            </w:pict>
          </mc:Fallback>
        </mc:AlternateContent>
      </w:r>
    </w:p>
    <w:p w14:paraId="2F66850B" w14:textId="513208C7" w:rsidR="00905821" w:rsidRDefault="008A6297" w:rsidP="008A6297">
      <w:pPr>
        <w:sectPr w:rsidR="00905821">
          <w:headerReference w:type="default" r:id="rId8"/>
          <w:type w:val="continuous"/>
          <w:pgSz w:w="12240" w:h="15840"/>
          <w:pgMar w:top="1080" w:right="1080" w:bottom="1080" w:left="1080" w:header="720" w:footer="720" w:gutter="0"/>
          <w:cols w:num="3" w:space="360"/>
          <w:docGrid w:linePitch="360"/>
        </w:sectPr>
      </w:pPr>
      <w:r>
        <w:t>This week marks the first arrivals; and it’s immediately busy. A fully booked week, right out of the gate. But that’s not all, we also had the PGL auditors coming by to see how we were doing. So high stakes from day one, however, this was also a good moment to learn. If we did anything wrong, we would be getting feedback from it, things gone right? Success messages.</w:t>
      </w:r>
      <w:r w:rsidR="007A717C">
        <w:t xml:space="preserve"> I had a lovely school from Ashford, the North school.</w:t>
      </w:r>
      <w:r w:rsidR="00AB1138">
        <w:t xml:space="preserve"> They were a very lively bunch, especially the boys. Always playing one touch with each other. I wouldn’t say I did bad for my first week, however, there was a lot to learn. Especially timings were something I needed to take more control over. We weren’t late, per se, but it was always tight to get to the next thing. I got a really helpful tip from my colleague James on this. Have the kids gather at the meeting point 10 minutes before time, so that you can check if they have everything they need and are ready to go. We also had some kids that came back redder than a lobster, so I will need to check on them putting on sunscreen as well as </w:t>
      </w:r>
      <w:r w:rsidR="005971FF">
        <w:t>water bottle</w:t>
      </w:r>
      <w:r w:rsidR="00AB1138">
        <w:t xml:space="preserve"> checks. </w:t>
      </w:r>
    </w:p>
    <w:sdt>
      <w:sdtPr>
        <w:alias w:val="Story Title"/>
        <w:tag w:val="Story Title"/>
        <w:id w:val="-1878537549"/>
        <w:placeholder>
          <w:docPart w:val="49A8E0176CAB4A48B4FA23DB2698F80F"/>
        </w:placeholder>
      </w:sdtPr>
      <w:sdtContent>
        <w:p w14:paraId="75F24B21" w14:textId="00DAA93D" w:rsidR="00905821" w:rsidRDefault="00AB1138">
          <w:pPr>
            <w:pStyle w:val="Kop1"/>
          </w:pPr>
          <w:r>
            <w:t>Doubts?</w:t>
          </w:r>
        </w:p>
      </w:sdtContent>
    </w:sdt>
    <w:p w14:paraId="6B393529" w14:textId="1B3DA6D8" w:rsidR="00905821" w:rsidRDefault="00000000">
      <w:pPr>
        <w:pStyle w:val="StorySubtitle"/>
      </w:pPr>
      <w:sdt>
        <w:sdtPr>
          <w:id w:val="-1454711309"/>
          <w:placeholder>
            <w:docPart w:val="D7250544CFAA4425B8E503F7DFD52EE0"/>
          </w:placeholder>
        </w:sdtPr>
        <w:sdtContent>
          <w:r w:rsidR="00AB1138">
            <w:t>Gone like the wind</w:t>
          </w:r>
        </w:sdtContent>
      </w:sdt>
      <w:r>
        <w:t xml:space="preserve">   </w:t>
      </w:r>
    </w:p>
    <w:p w14:paraId="0CB94F9F" w14:textId="77777777" w:rsidR="00905821" w:rsidRDefault="00905821">
      <w:pPr>
        <w:sectPr w:rsidR="00905821">
          <w:headerReference w:type="default" r:id="rId9"/>
          <w:type w:val="continuous"/>
          <w:pgSz w:w="12240" w:h="15840"/>
          <w:pgMar w:top="1080" w:right="1080" w:bottom="1080" w:left="1080" w:header="720" w:footer="720" w:gutter="0"/>
          <w:cols w:space="720"/>
          <w:docGrid w:linePitch="360"/>
        </w:sectPr>
      </w:pPr>
    </w:p>
    <w:sdt>
      <w:sdtPr>
        <w:rPr>
          <w:sz w:val="18"/>
          <w:szCs w:val="18"/>
        </w:rPr>
        <w:id w:val="575637225"/>
        <w:placeholder>
          <w:docPart w:val="5EAA61CDE8CC4DB4AF9E0466DEA1A931"/>
        </w:placeholder>
      </w:sdtPr>
      <w:sdtContent>
        <w:p w14:paraId="51032F26" w14:textId="7392FBCD" w:rsidR="00905821" w:rsidRPr="00AB1138" w:rsidRDefault="00AB1138" w:rsidP="00AB1138">
          <w:pPr>
            <w:rPr>
              <w:sz w:val="18"/>
              <w:szCs w:val="18"/>
            </w:rPr>
            <w:sectPr w:rsidR="00905821" w:rsidRPr="00AB1138">
              <w:type w:val="continuous"/>
              <w:pgSz w:w="12240" w:h="15840"/>
              <w:pgMar w:top="1080" w:right="1080" w:bottom="1080" w:left="1080" w:header="720" w:footer="720" w:gutter="0"/>
              <w:cols w:num="3" w:space="360"/>
              <w:docGrid w:linePitch="360"/>
            </w:sectPr>
          </w:pPr>
          <w:r w:rsidRPr="00AB1138">
            <w:rPr>
              <w:sz w:val="18"/>
              <w:szCs w:val="18"/>
            </w:rPr>
            <w:t xml:space="preserve">The last two weeks, I talked a  bunch about having doubts for working with PGL, and whilst I will probably not come back next year, this week really dispelled a lot of the doubts. Seeing the kids have fun, seeing them overcome their </w:t>
          </w:r>
          <w:r w:rsidRPr="00AB1138">
            <w:rPr>
              <w:sz w:val="18"/>
              <w:szCs w:val="18"/>
            </w:rPr>
            <w:t>fears, it really is a big part of why I do this job. The last few doubts and reservations are also the ones that will make me not return to PGL next year, and I think they’re here to stay</w:t>
          </w:r>
          <w:r>
            <w:rPr>
              <w:sz w:val="18"/>
              <w:szCs w:val="18"/>
            </w:rPr>
            <w:t xml:space="preserve">, until they change their ways. </w:t>
          </w:r>
        </w:p>
      </w:sdtContent>
    </w:sdt>
    <w:p w14:paraId="0234A59E" w14:textId="79EE2FA1" w:rsidR="00905821" w:rsidRDefault="00905821" w:rsidP="005971FF">
      <w:pPr>
        <w:ind w:firstLine="0"/>
      </w:pPr>
    </w:p>
    <w:sectPr w:rsidR="00905821">
      <w:type w:val="continuous"/>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6F32B" w14:textId="77777777" w:rsidR="00AB72E4" w:rsidRDefault="00AB72E4">
      <w:r>
        <w:separator/>
      </w:r>
    </w:p>
  </w:endnote>
  <w:endnote w:type="continuationSeparator" w:id="0">
    <w:p w14:paraId="5FD201D1" w14:textId="77777777" w:rsidR="00AB72E4" w:rsidRDefault="00AB7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charset w:val="00"/>
    <w:family w:val="roman"/>
    <w:pitch w:val="variable"/>
    <w:sig w:usb0="00000287" w:usb1="00000000" w:usb2="00000000" w:usb3="00000000" w:csb0="0000009F" w:csb1="00000000"/>
  </w:font>
  <w:font w:name="HY견명조">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mn-ea">
    <w:altName w:val="Times New Roman"/>
    <w:panose1 w:val="00000000000000000000"/>
    <w:charset w:val="00"/>
    <w:family w:val="roman"/>
    <w:notTrueType/>
    <w:pitch w:val="default"/>
  </w:font>
  <w:font w:name="+mn-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C70EE" w14:textId="77777777" w:rsidR="00905821" w:rsidRDefault="00000000">
    <w:pPr>
      <w:pStyle w:val="Voettekst"/>
    </w:pPr>
    <w:r>
      <w:rPr>
        <w:noProof/>
        <w:color w:val="93A299" w:themeColor="accent1"/>
        <w:lang w:eastAsia="ja-JP"/>
      </w:rPr>
      <mc:AlternateContent>
        <mc:Choice Requires="wps">
          <w:drawing>
            <wp:anchor distT="0" distB="0" distL="114300" distR="114300" simplePos="0" relativeHeight="251675648" behindDoc="1" locked="0" layoutInCell="1" allowOverlap="1" wp14:anchorId="548CB59E" wp14:editId="35203FB2">
              <wp:simplePos x="0" y="0"/>
              <wp:positionH relativeFrom="page">
                <wp:align>center</wp:align>
              </wp:positionH>
              <wp:positionV relativeFrom="page">
                <wp:align>center</wp:align>
              </wp:positionV>
              <wp:extent cx="7477125" cy="9696450"/>
              <wp:effectExtent l="0" t="0" r="0" b="0"/>
              <wp:wrapNone/>
              <wp:docPr id="47" name="Bkgd: 1"/>
              <wp:cNvGraphicFramePr/>
              <a:graphic xmlns:a="http://schemas.openxmlformats.org/drawingml/2006/main">
                <a:graphicData uri="http://schemas.microsoft.com/office/word/2010/wordprocessingShape">
                  <wps:wsp>
                    <wps:cNvSpPr/>
                    <wps:spPr>
                      <a:xfrm>
                        <a:off x="0" y="0"/>
                        <a:ext cx="7477125" cy="9696450"/>
                      </a:xfrm>
                      <a:prstGeom prst="roundRect">
                        <a:avLst>
                          <a:gd name="adj" fmla="val 1735"/>
                        </a:avLst>
                      </a:prstGeom>
                      <a:ln w="12700" cmpd="sng">
                        <a:noFill/>
                      </a:ln>
                    </wps:spPr>
                    <wps:style>
                      <a:lnRef idx="2">
                        <a:schemeClr val="accent1">
                          <a:shade val="50000"/>
                        </a:schemeClr>
                      </a:lnRef>
                      <a:fillRef idx="1003">
                        <a:schemeClr val="lt1"/>
                      </a:fillRef>
                      <a:effectRef idx="0">
                        <a:schemeClr val="accent1"/>
                      </a:effectRef>
                      <a:fontRef idx="minor">
                        <a:schemeClr val="lt1"/>
                      </a:fontRef>
                    </wps:style>
                    <wps:txbx>
                      <w:txbxContent>
                        <w:p w14:paraId="263FC998" w14:textId="77777777" w:rsidR="00905821" w:rsidRDefault="00905821">
                          <w:pPr>
                            <w:rPr>
                              <w:rFonts w:eastAsia="Times New Roman"/>
                            </w:rPr>
                          </w:pPr>
                        </w:p>
                      </w:txbxContent>
                    </wps:txbx>
                    <wps:bodyPr lIns="91405" tIns="45703" rIns="91405" bIns="45703" rtlCol="0" anchor="ctr"/>
                  </wps:wsp>
                </a:graphicData>
              </a:graphic>
              <wp14:sizeRelH relativeFrom="page">
                <wp14:pctWidth>96200</wp14:pctWidth>
              </wp14:sizeRelH>
              <wp14:sizeRelV relativeFrom="page">
                <wp14:pctHeight>96400</wp14:pctHeight>
              </wp14:sizeRelV>
            </wp:anchor>
          </w:drawing>
        </mc:Choice>
        <mc:Fallback>
          <w:pict>
            <v:roundrect w14:anchorId="548CB59E" id="Bkgd: 1" o:spid="_x0000_s1030" style="position:absolute;left:0;text-align:left;margin-left:0;margin-top:0;width:588.75pt;height:763.5pt;z-index:-251640832;visibility:visible;mso-wrap-style:square;mso-width-percent:962;mso-height-percent:964;mso-wrap-distance-left:9pt;mso-wrap-distance-top:0;mso-wrap-distance-right:9pt;mso-wrap-distance-bottom:0;mso-position-horizontal:center;mso-position-horizontal-relative:page;mso-position-vertical:center;mso-position-vertical-relative:page;mso-width-percent:962;mso-height-percent:964;mso-width-relative:page;mso-height-relative:page;v-text-anchor:middle" arcsize="11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" stroked="f" strokeweight="1pt">
              <v:fill r:id="rId1" o:title="" recolor="t" rotate="t" type="tile"/>
              <v:imagedata recolortarget="white [2257]"/>
              <v:textbox inset="2.53903mm,1.2695mm,2.53903mm,1.2695mm">
                <w:txbxContent>
                  <w:p w14:paraId="263FC998" w14:textId="77777777" w:rsidR="00905821" w:rsidRDefault="00905821">
                    <w:pPr>
                      <w:rPr>
                        <w:rFonts w:eastAsia="Times New Roman"/>
                      </w:rPr>
                    </w:pPr>
                  </w:p>
                </w:txbxContent>
              </v:textbox>
              <w10:wrap anchorx="page" anchory="page"/>
            </v:roundrect>
          </w:pict>
        </mc:Fallback>
      </mc:AlternateContent>
    </w:r>
    <w:r>
      <w:rPr>
        <w:noProof/>
        <w:color w:val="93A299" w:themeColor="accent1"/>
        <w:lang w:eastAsia="ja-JP"/>
      </w:rPr>
      <mc:AlternateContent>
        <mc:Choice Requires="wps">
          <w:drawing>
            <wp:anchor distT="0" distB="0" distL="114300" distR="114300" simplePos="0" relativeHeight="251676672" behindDoc="1" locked="0" layoutInCell="1" allowOverlap="1" wp14:anchorId="31386C94" wp14:editId="5CAA263B">
              <wp:simplePos x="0" y="0"/>
              <wp:positionH relativeFrom="margin">
                <wp:align>center</wp:align>
              </wp:positionH>
              <wp:positionV relativeFrom="margin">
                <wp:align>center</wp:align>
              </wp:positionV>
              <wp:extent cx="6944995" cy="9034145"/>
              <wp:effectExtent l="0" t="0" r="0" b="0"/>
              <wp:wrapNone/>
              <wp:docPr id="50" name="Bkgd: 2"/>
              <wp:cNvGraphicFramePr/>
              <a:graphic xmlns:a="http://schemas.openxmlformats.org/drawingml/2006/main">
                <a:graphicData uri="http://schemas.microsoft.com/office/word/2010/wordprocessingShape">
                  <wps:wsp>
                    <wps:cNvSpPr/>
                    <wps:spPr>
                      <a:xfrm>
                        <a:off x="0" y="0"/>
                        <a:ext cx="6944995" cy="9034145"/>
                      </a:xfrm>
                      <a:prstGeom prst="rect">
                        <a:avLst/>
                      </a:prstGeom>
                      <a:solidFill>
                        <a:srgbClr val="FFFFFF">
                          <a:alpha val="83000"/>
                        </a:srgbClr>
                      </a:solidFill>
                      <a:ln>
                        <a:noFill/>
                      </a:ln>
                      <a:effectLst>
                        <a:softEdge rad="12700"/>
                      </a:effectLst>
                    </wps:spPr>
                    <wps:style>
                      <a:lnRef idx="2">
                        <a:schemeClr val="accent1">
                          <a:shade val="50000"/>
                        </a:schemeClr>
                      </a:lnRef>
                      <a:fillRef idx="1">
                        <a:schemeClr val="accent1"/>
                      </a:fillRef>
                      <a:effectRef idx="0">
                        <a:schemeClr val="accent1"/>
                      </a:effectRef>
                      <a:fontRef idx="minor">
                        <a:schemeClr val="lt1"/>
                      </a:fontRef>
                    </wps:style>
                    <wps:txbx>
                      <w:txbxContent>
                        <w:p w14:paraId="57661EDC" w14:textId="77777777" w:rsidR="00905821" w:rsidRDefault="00905821">
                          <w:pPr>
                            <w:rPr>
                              <w:rFonts w:eastAsia="Times New Roman"/>
                            </w:rPr>
                          </w:pPr>
                        </w:p>
                      </w:txbxContent>
                    </wps:txbx>
                    <wps:bodyPr lIns="91405" tIns="45703" rIns="91405" bIns="45703" rtlCol="0" anchor="ctr"/>
                  </wps:wsp>
                </a:graphicData>
              </a:graphic>
              <wp14:sizeRelH relativeFrom="margin">
                <wp14:pctWidth>108500</wp14:pctWidth>
              </wp14:sizeRelH>
              <wp14:sizeRelV relativeFrom="margin">
                <wp14:pctHeight>104000</wp14:pctHeight>
              </wp14:sizeRelV>
            </wp:anchor>
          </w:drawing>
        </mc:Choice>
        <mc:Fallback>
          <w:pict>
            <v:rect w14:anchorId="31386C94" id="Bkgd: 2" o:spid="_x0000_s1031" style="position:absolute;left:0;text-align:left;margin-left:0;margin-top:0;width:546.85pt;height:711.35pt;z-index:-251639808;visibility:visible;mso-wrap-style:square;mso-width-percent:1085;mso-height-percent:1040;mso-wrap-distance-left:9pt;mso-wrap-distance-top:0;mso-wrap-distance-right:9pt;mso-wrap-distance-bottom:0;mso-position-horizontal:center;mso-position-horizontal-relative:margin;mso-position-vertical:center;mso-position-vertical-relative:margin;mso-width-percent:1085;mso-height-percent:104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" stroked="f" strokeweight="2pt">
              <v:fill opacity="54484f"/>
              <v:textbox inset="2.53903mm,1.2695mm,2.53903mm,1.2695mm">
                <w:txbxContent>
                  <w:p w14:paraId="57661EDC" w14:textId="77777777" w:rsidR="00905821" w:rsidRDefault="00905821">
                    <w:pPr>
                      <w:rPr>
                        <w:rFonts w:eastAsia="Times New Roman"/>
                      </w:rPr>
                    </w:pPr>
                  </w:p>
                </w:txbxContent>
              </v:textbox>
              <w10:wrap anchorx="margin" anchory="margin"/>
            </v:rect>
          </w:pict>
        </mc:Fallback>
      </mc:AlternateContent>
    </w:r>
    <w:r>
      <w:rPr>
        <w:noProof/>
        <w:color w:val="93A299" w:themeColor="accent1"/>
        <w:lang w:eastAsia="ja-JP"/>
      </w:rPr>
      <mc:AlternateContent>
        <mc:Choice Requires="wps">
          <w:drawing>
            <wp:anchor distT="0" distB="0" distL="114300" distR="114300" simplePos="0" relativeHeight="251677696" behindDoc="1" locked="0" layoutInCell="1" allowOverlap="1" wp14:anchorId="068995AE" wp14:editId="673FEB6E">
              <wp:simplePos x="0" y="0"/>
              <wp:positionH relativeFrom="margin">
                <wp:align>center</wp:align>
              </wp:positionH>
              <wp:positionV relativeFrom="margin">
                <wp:align>center</wp:align>
              </wp:positionV>
              <wp:extent cx="6675755" cy="8686800"/>
              <wp:effectExtent l="0" t="0" r="0" b="0"/>
              <wp:wrapNone/>
              <wp:docPr id="53" name="Bkgd: 3"/>
              <wp:cNvGraphicFramePr/>
              <a:graphic xmlns:a="http://schemas.openxmlformats.org/drawingml/2006/main">
                <a:graphicData uri="http://schemas.microsoft.com/office/word/2010/wordprocessingShape">
                  <wps:wsp>
                    <wps:cNvSpPr/>
                    <wps:spPr>
                      <a:xfrm>
                        <a:off x="0" y="0"/>
                        <a:ext cx="6675755" cy="8686800"/>
                      </a:xfrm>
                      <a:prstGeom prst="rect">
                        <a:avLst/>
                      </a:prstGeom>
                      <a:solidFill>
                        <a:srgbClr val="FFFFFF"/>
                      </a:solidFill>
                      <a:ln w="6350" cmpd="dbl">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9AD24D" w14:textId="77777777" w:rsidR="00905821" w:rsidRDefault="00905821">
                          <w:pPr>
                            <w:rPr>
                              <w:rFonts w:eastAsia="Times New Roman"/>
                            </w:rPr>
                          </w:pPr>
                        </w:p>
                      </w:txbxContent>
                    </wps:txbx>
                    <wps:bodyPr lIns="91405" tIns="45703" rIns="91405" bIns="45703" rtlCol="0" anchor="ctr"/>
                  </wps:wsp>
                </a:graphicData>
              </a:graphic>
              <wp14:sizeRelH relativeFrom="margin">
                <wp14:pctWidth>104300</wp14:pctWidth>
              </wp14:sizeRelH>
              <wp14:sizeRelV relativeFrom="margin">
                <wp14:pctHeight>100000</wp14:pctHeight>
              </wp14:sizeRelV>
            </wp:anchor>
          </w:drawing>
        </mc:Choice>
        <mc:Fallback>
          <w:pict>
            <v:rect w14:anchorId="068995AE" id="Bkgd: 3" o:spid="_x0000_s1032" style="position:absolute;left:0;text-align:left;margin-left:0;margin-top:0;width:525.65pt;height:684pt;z-index:-251638784;visibility:visible;mso-wrap-style:square;mso-width-percent:1043;mso-height-percent:1000;mso-wrap-distance-left:9pt;mso-wrap-distance-top:0;mso-wrap-distance-right:9pt;mso-wrap-distance-bottom:0;mso-position-horizontal:center;mso-position-horizontal-relative:margin;mso-position-vertical:center;mso-position-vertical-relative:margin;mso-width-percent:1043;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" stroked="f" strokeweight=".5pt">
              <v:stroke linestyle="thinThin"/>
              <v:textbox inset="2.53903mm,1.2695mm,2.53903mm,1.2695mm">
                <w:txbxContent>
                  <w:p w14:paraId="319AD24D" w14:textId="77777777" w:rsidR="00905821" w:rsidRDefault="00905821">
                    <w:pPr>
                      <w:rPr>
                        <w:rFonts w:eastAsia="Times New Roman"/>
                      </w:rPr>
                    </w:pPr>
                  </w:p>
                </w:txbxContent>
              </v:textbox>
              <w10:wrap anchorx="margin" anchory="margin"/>
            </v:rect>
          </w:pict>
        </mc:Fallback>
      </mc:AlternateContent>
    </w:r>
    <w:r>
      <w:rPr>
        <w:noProof/>
        <w:color w:val="93A299" w:themeColor="accent1"/>
        <w:lang w:eastAsia="ja-JP"/>
      </w:rPr>
      <mc:AlternateContent>
        <mc:Choice Requires="wps">
          <w:drawing>
            <wp:anchor distT="0" distB="0" distL="114300" distR="114300" simplePos="0" relativeHeight="251678720" behindDoc="0" locked="0" layoutInCell="1" allowOverlap="1" wp14:anchorId="1A37D625" wp14:editId="6B1F1498">
              <wp:simplePos x="0" y="0"/>
              <wp:positionH relativeFrom="margin">
                <wp:align>center</wp:align>
              </wp:positionH>
              <mc:AlternateContent>
                <mc:Choice Requires="wp14">
                  <wp:positionV relativeFrom="margin">
                    <wp14:pctPosVOffset>100000</wp14:pctPosVOffset>
                  </wp:positionV>
                </mc:Choice>
                <mc:Fallback>
                  <wp:positionV relativeFrom="page">
                    <wp:posOffset>9372600</wp:posOffset>
                  </wp:positionV>
                </mc:Fallback>
              </mc:AlternateContent>
              <wp:extent cx="6598920" cy="246380"/>
              <wp:effectExtent l="0" t="0" r="0" b="0"/>
              <wp:wrapSquare wrapText="bothSides"/>
              <wp:docPr id="56" name="Date"/>
              <wp:cNvGraphicFramePr/>
              <a:graphic xmlns:a="http://schemas.openxmlformats.org/drawingml/2006/main">
                <a:graphicData uri="http://schemas.microsoft.com/office/word/2010/wordprocessingShape">
                  <wps:wsp>
                    <wps:cNvSpPr/>
                    <wps:spPr>
                      <a:xfrm>
                        <a:off x="0" y="0"/>
                        <a:ext cx="6598920" cy="2463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283AB3" w14:textId="1C31C606" w:rsidR="00905821" w:rsidRDefault="00000000">
                          <w:pPr>
                            <w:spacing w:line="240" w:lineRule="auto"/>
                            <w:jc w:val="center"/>
                            <w:rPr>
                              <w:color w:val="A6A6A6" w:themeColor="background1" w:themeShade="A6"/>
                              <w:sz w:val="18"/>
                              <w:szCs w:val="18"/>
                            </w:rPr>
                          </w:pPr>
                          <w:sdt>
                            <w:sdtPr>
                              <w:rPr>
                                <w:b/>
                                <w:bCs/>
                                <w:color w:val="A6A6A6" w:themeColor="background1" w:themeShade="A6"/>
                                <w:sz w:val="18"/>
                                <w:szCs w:val="18"/>
                              </w:rPr>
                              <w:alias w:val="Date"/>
                              <w:tag w:val="Date"/>
                              <w:id w:val="778915137"/>
                              <w:placeholder>
                                <w:docPart w:val="0150778185E94B91B77B21A6B4903B34"/>
                              </w:placeholder>
                              <w:dataBinding w:prefixMappings="xmlns:ns0='http://schemas.microsoft.com/office/2006/coverPageProps'" w:xpath="/ns0:CoverPageProperties[1]/ns0:PublishDate[1]" w:storeItemID="{55AF091B-3C7A-41E3-B477-F2FDAA23CFDA}"/>
                              <w:date w:fullDate="2025-05-24T00:00:00Z">
                                <w:dateFormat w:val="MMMM d, yyyy"/>
                                <w:lid w:val="en-US"/>
                                <w:storeMappedDataAs w:val="dateTime"/>
                                <w:calendar w:val="gregorian"/>
                              </w:date>
                            </w:sdtPr>
                            <w:sdtContent>
                              <w:r w:rsidR="007A717C">
                                <w:rPr>
                                  <w:b/>
                                  <w:bCs/>
                                  <w:color w:val="A6A6A6" w:themeColor="background1" w:themeShade="A6"/>
                                  <w:sz w:val="18"/>
                                  <w:szCs w:val="18"/>
                                </w:rPr>
                                <w:t>May 24, 2025</w:t>
                              </w:r>
                            </w:sdtContent>
                          </w:sdt>
                          <w:r>
                            <w:rPr>
                              <w:color w:val="A6A6A6" w:themeColor="background1" w:themeShade="A6"/>
                              <w:sz w:val="18"/>
                              <w:szCs w:val="18"/>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103100</wp14:pctWidth>
              </wp14:sizeRelH>
              <wp14:sizeRelV relativeFrom="margin">
                <wp14:pctHeight>0</wp14:pctHeight>
              </wp14:sizeRelV>
            </wp:anchor>
          </w:drawing>
        </mc:Choice>
        <mc:Fallback>
          <w:pict>
            <v:rect w14:anchorId="1A37D625" id="Date" o:spid="_x0000_s1033" style="position:absolute;left:0;text-align:left;margin-left:0;margin-top:0;width:519.6pt;height:19.4pt;z-index:251678720;visibility:visible;mso-wrap-style:square;mso-width-percent:1031;mso-height-percent:0;mso-top-percent:1000;mso-wrap-distance-left:9pt;mso-wrap-distance-top:0;mso-wrap-distance-right:9pt;mso-wrap-distance-bottom:0;mso-position-horizontal:center;mso-position-horizontal-relative:margin;mso-position-vertical-relative:margin;mso-width-percent:1031;mso-height-percent:0;mso-top-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" filled="f" stroked="f" strokeweight="2pt">
              <v:textbox inset="0,0,0,0">
                <w:txbxContent>
                  <w:p w14:paraId="7C283AB3" w14:textId="1C31C606" w:rsidR="00905821" w:rsidRDefault="00000000">
                    <w:pPr>
                      <w:spacing w:line="240" w:lineRule="auto"/>
                      <w:jc w:val="center"/>
                      <w:rPr>
                        <w:color w:val="A6A6A6" w:themeColor="background1" w:themeShade="A6"/>
                        <w:sz w:val="18"/>
                        <w:szCs w:val="18"/>
                      </w:rPr>
                    </w:pPr>
                    <w:sdt>
                      <w:sdtPr>
                        <w:rPr>
                          <w:b/>
                          <w:bCs/>
                          <w:color w:val="A6A6A6" w:themeColor="background1" w:themeShade="A6"/>
                          <w:sz w:val="18"/>
                          <w:szCs w:val="18"/>
                        </w:rPr>
                        <w:alias w:val="Date"/>
                        <w:tag w:val="Date"/>
                        <w:id w:val="778915137"/>
                        <w:placeholder>
                          <w:docPart w:val="0150778185E94B91B77B21A6B4903B34"/>
                        </w:placeholder>
                        <w:dataBinding w:prefixMappings="xmlns:ns0='http://schemas.microsoft.com/office/2006/coverPageProps'" w:xpath="/ns0:CoverPageProperties[1]/ns0:PublishDate[1]" w:storeItemID="{55AF091B-3C7A-41E3-B477-F2FDAA23CFDA}"/>
                        <w:date w:fullDate="2025-05-24T00:00:00Z">
                          <w:dateFormat w:val="MMMM d, yyyy"/>
                          <w:lid w:val="en-US"/>
                          <w:storeMappedDataAs w:val="dateTime"/>
                          <w:calendar w:val="gregorian"/>
                        </w:date>
                      </w:sdtPr>
                      <w:sdtContent>
                        <w:r w:rsidR="007A717C">
                          <w:rPr>
                            <w:b/>
                            <w:bCs/>
                            <w:color w:val="A6A6A6" w:themeColor="background1" w:themeShade="A6"/>
                            <w:sz w:val="18"/>
                            <w:szCs w:val="18"/>
                          </w:rPr>
                          <w:t>May 24, 2025</w:t>
                        </w:r>
                      </w:sdtContent>
                    </w:sdt>
                    <w:r>
                      <w:rPr>
                        <w:color w:val="A6A6A6" w:themeColor="background1" w:themeShade="A6"/>
                        <w:sz w:val="18"/>
                        <w:szCs w:val="18"/>
                      </w:rPr>
                      <w:t xml:space="preserve">  </w:t>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39696" w14:textId="77777777" w:rsidR="00AB72E4" w:rsidRDefault="00AB72E4">
      <w:r>
        <w:separator/>
      </w:r>
    </w:p>
  </w:footnote>
  <w:footnote w:type="continuationSeparator" w:id="0">
    <w:p w14:paraId="5165B771" w14:textId="77777777" w:rsidR="00AB72E4" w:rsidRDefault="00AB7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CA331" w14:textId="77777777" w:rsidR="00905821" w:rsidRDefault="00000000">
    <w:pPr>
      <w:pStyle w:val="Koptekst"/>
    </w:pPr>
    <w:r>
      <w:rPr>
        <w:noProof/>
        <w:color w:val="93A299" w:themeColor="accent1"/>
        <w:lang w:eastAsia="ja-JP"/>
      </w:rPr>
      <mc:AlternateContent>
        <mc:Choice Requires="wps">
          <w:drawing>
            <wp:anchor distT="0" distB="0" distL="114300" distR="114300" simplePos="0" relativeHeight="251672576" behindDoc="0" locked="0" layoutInCell="1" allowOverlap="1" wp14:anchorId="2265EC2E" wp14:editId="3B2255FC">
              <wp:simplePos x="0" y="0"/>
              <wp:positionH relativeFrom="margin">
                <wp:align>center</wp:align>
              </wp:positionH>
              <mc:AlternateContent>
                <mc:Choice Requires="wp14">
                  <wp:positionV relativeFrom="topMargin">
                    <wp14:pctPosVOffset>65000</wp14:pctPosVOffset>
                  </wp:positionV>
                </mc:Choice>
                <mc:Fallback>
                  <wp:positionV relativeFrom="page">
                    <wp:posOffset>445770</wp:posOffset>
                  </wp:positionV>
                </mc:Fallback>
              </mc:AlternateContent>
              <wp:extent cx="6784975" cy="73025"/>
              <wp:effectExtent l="0" t="0" r="0" b="0"/>
              <wp:wrapNone/>
              <wp:docPr id="28" name="Rectangle 19"/>
              <wp:cNvGraphicFramePr/>
              <a:graphic xmlns:a="http://schemas.openxmlformats.org/drawingml/2006/main">
                <a:graphicData uri="http://schemas.microsoft.com/office/word/2010/wordprocessingShape">
                  <wps:wsp>
                    <wps:cNvSpPr/>
                    <wps:spPr>
                      <a:xfrm>
                        <a:off x="0" y="0"/>
                        <a:ext cx="6784975" cy="73025"/>
                      </a:xfrm>
                      <a:prstGeom prst="rect">
                        <a:avLst/>
                      </a:prstGeom>
                      <a:solidFill>
                        <a:schemeClr val="accent1"/>
                      </a:solidFill>
                      <a:ln w="6350">
                        <a:noFill/>
                      </a:ln>
                    </wps:spPr>
                    <wps:style>
                      <a:lnRef idx="2">
                        <a:schemeClr val="accent1">
                          <a:shade val="50000"/>
                        </a:schemeClr>
                      </a:lnRef>
                      <a:fillRef idx="1">
                        <a:schemeClr val="accent1"/>
                      </a:fillRef>
                      <a:effectRef idx="0">
                        <a:schemeClr val="accent1"/>
                      </a:effectRef>
                      <a:fontRef idx="minor">
                        <a:schemeClr val="lt1"/>
                      </a:fontRef>
                    </wps:style>
                    <wps:bodyPr lIns="91405" tIns="45703" rIns="91405" bIns="45703" rtlCol="0" anchor="ctr"/>
                  </wps:wsp>
                </a:graphicData>
              </a:graphic>
              <wp14:sizeRelH relativeFrom="margin">
                <wp14:pctWidth>106000</wp14:pctWidth>
              </wp14:sizeRelH>
              <wp14:sizeRelV relativeFrom="margin">
                <wp14:pctHeight>0</wp14:pctHeight>
              </wp14:sizeRelV>
            </wp:anchor>
          </w:drawing>
        </mc:Choice>
        <mc:Fallback>
          <w:pict>
            <v:rect w14:anchorId="20B97101" id="Rectangle 19" o:spid="_x0000_s1026" style="position:absolute;margin-left:0;margin-top:0;width:534.25pt;height:5.75pt;z-index:251672576;visibility:visible;mso-wrap-style:square;mso-width-percent:1060;mso-height-percent:0;mso-top-percent:650;mso-wrap-distance-left:9pt;mso-wrap-distance-top:0;mso-wrap-distance-right:9pt;mso-wrap-distance-bottom:0;mso-position-horizontal:center;mso-position-horizontal-relative:margin;mso-position-vertical-relative:top-margin-area;mso-width-percent:1060;mso-height-percent:0;mso-top-percent:6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" fillcolor="#93a299 [3204]" stroked="f" strokeweight=".5pt">
              <v:textbox inset="2.53903mm,1.2695mm,2.53903mm,1.2695mm"/>
              <w10:wrap anchorx="margin" anchory="margin"/>
            </v:rect>
          </w:pict>
        </mc:Fallback>
      </mc:AlternateContent>
    </w:r>
    <w:r>
      <w:rPr>
        <w:noProof/>
        <w:color w:val="93A299" w:themeColor="accent1"/>
        <w:lang w:eastAsia="ja-JP"/>
      </w:rPr>
      <mc:AlternateContent>
        <mc:Choice Requires="wps">
          <w:drawing>
            <wp:anchor distT="0" distB="0" distL="114300" distR="114300" simplePos="0" relativeHeight="251673600" behindDoc="0" locked="0" layoutInCell="1" allowOverlap="1" wp14:anchorId="2F498402" wp14:editId="325A03F0">
              <wp:simplePos x="0" y="0"/>
              <wp:positionH relativeFrom="margin">
                <wp:align>center</wp:align>
              </wp:positionH>
              <mc:AlternateContent>
                <mc:Choice Requires="wp14">
                  <wp:positionV relativeFrom="topMargin">
                    <wp14:pctPosVOffset>25000</wp14:pctPosVOffset>
                  </wp:positionV>
                </mc:Choice>
                <mc:Fallback>
                  <wp:positionV relativeFrom="page">
                    <wp:posOffset>171450</wp:posOffset>
                  </wp:positionV>
                </mc:Fallback>
              </mc:AlternateContent>
              <wp:extent cx="6529070" cy="337820"/>
              <wp:effectExtent l="0" t="0" r="0" b="0"/>
              <wp:wrapNone/>
              <wp:docPr id="29" name="Subtit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9070" cy="337820"/>
                      </a:xfrm>
                      <a:prstGeom prst="rect">
                        <a:avLst/>
                      </a:prstGeom>
                    </wps:spPr>
                    <wps:txbx>
                      <w:txbxContent>
                        <w:sdt>
                          <w:sdtPr>
                            <w:rPr>
                              <w:rFonts w:ascii="Century Gothic" w:eastAsia="+mn-ea" w:hAnsi="Century Gothic" w:cs="+mn-cs"/>
                              <w:caps/>
                              <w:color w:val="BEC7C1" w:themeColor="accent1" w:themeTint="99"/>
                              <w:spacing w:val="60"/>
                              <w:kern w:val="24"/>
                              <w:sz w:val="18"/>
                              <w:szCs w:val="18"/>
                            </w:rPr>
                            <w:id w:val="721061"/>
                            <w:dataBinding w:prefixMappings="xmlns:ns0='http://schemas.openxmlformats.org/officeDocument/2006/extended-properties' " w:xpath="/ns0:Properties[1]/ns0:Company[1]" w:storeItemID="{6668398D-A668-4E3E-A5EB-62B293D839F1}"/>
                            <w:text/>
                          </w:sdtPr>
                          <w:sdtContent>
                            <w:p w14:paraId="57E4C78E" w14:textId="35B4D98E" w:rsidR="00905821" w:rsidRDefault="008A6297">
                              <w:pPr>
                                <w:jc w:val="center"/>
                                <w:rPr>
                                  <w:rFonts w:ascii="Century Gothic" w:eastAsia="+mn-ea" w:hAnsi="Century Gothic" w:cs="+mn-cs"/>
                                  <w:caps/>
                                  <w:color w:val="BEC7C1" w:themeColor="accent1" w:themeTint="99"/>
                                  <w:spacing w:val="60"/>
                                  <w:kern w:val="24"/>
                                  <w:sz w:val="18"/>
                                  <w:szCs w:val="18"/>
                                </w:rPr>
                              </w:pPr>
                              <w:r>
                                <w:rPr>
                                  <w:rFonts w:ascii="Century Gothic" w:eastAsia="+mn-ea" w:hAnsi="Century Gothic" w:cs="+mn-cs"/>
                                  <w:caps/>
                                  <w:color w:val="BEC7C1" w:themeColor="accent1" w:themeTint="99"/>
                                  <w:spacing w:val="60"/>
                                  <w:kern w:val="24"/>
                                  <w:sz w:val="18"/>
                                  <w:szCs w:val="18"/>
                                </w:rPr>
                                <w:t>Max Van Grootheest</w:t>
                              </w:r>
                            </w:p>
                          </w:sdtContent>
                        </w:sdt>
                        <w:p w14:paraId="7EC88752" w14:textId="77777777" w:rsidR="00905821" w:rsidRDefault="00905821"/>
                      </w:txbxContent>
                    </wps:txbx>
                    <wps:bodyPr vert="horz" lIns="91405" tIns="45703" rIns="91405" bIns="45703" rtlCol="0">
                      <a:normAutofit/>
                    </wps:bodyPr>
                  </wps:wsp>
                </a:graphicData>
              </a:graphic>
              <wp14:sizeRelH relativeFrom="margin">
                <wp14:pctWidth>102000</wp14:pctWidth>
              </wp14:sizeRelH>
              <wp14:sizeRelV relativeFrom="margin">
                <wp14:pctHeight>0</wp14:pctHeight>
              </wp14:sizeRelV>
            </wp:anchor>
          </w:drawing>
        </mc:Choice>
        <mc:Fallback>
          <w:pict>
            <v:shapetype w14:anchorId="2F498402" id="_x0000_t202" coordsize="21600,21600" o:spt="202" path="m,l,21600r21600,l21600,xe">
              <v:stroke joinstyle="miter"/>
              <v:path gradientshapeok="t" o:connecttype="rect"/>
            </v:shapetype>
            <v:shape id="Subtitle 2" o:spid="_x0000_s1034" type="#_x0000_t202" style="position:absolute;left:0;text-align:left;margin-left:0;margin-top:0;width:514.1pt;height:26.6pt;z-index:251673600;visibility:visible;mso-wrap-style:square;mso-width-percent:1020;mso-height-percent:0;mso-top-percent:250;mso-wrap-distance-left:9pt;mso-wrap-distance-top:0;mso-wrap-distance-right:9pt;mso-wrap-distance-bottom:0;mso-position-horizontal:center;mso-position-horizontal-relative:margin;mso-position-vertical-relative:top-margin-area;mso-width-percent:1020;mso-height-percent:0;mso-top-percent:2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" filled="f" stroked="f">
              <v:textbox inset="2.53903mm,1.2695mm,2.53903mm,1.2695mm">
                <w:txbxContent>
                  <w:sdt>
                    <w:sdtPr>
                      <w:rPr>
                        <w:rFonts w:ascii="Century Gothic" w:eastAsia="+mn-ea" w:hAnsi="Century Gothic" w:cs="+mn-cs"/>
                        <w:caps/>
                        <w:color w:val="BEC7C1" w:themeColor="accent1" w:themeTint="99"/>
                        <w:spacing w:val="60"/>
                        <w:kern w:val="24"/>
                        <w:sz w:val="18"/>
                        <w:szCs w:val="18"/>
                      </w:rPr>
                      <w:id w:val="721061"/>
                      <w:dataBinding w:prefixMappings="xmlns:ns0='http://schemas.openxmlformats.org/officeDocument/2006/extended-properties' " w:xpath="/ns0:Properties[1]/ns0:Company[1]" w:storeItemID="{6668398D-A668-4E3E-A5EB-62B293D839F1}"/>
                      <w:text/>
                    </w:sdtPr>
                    <w:sdtContent>
                      <w:p w14:paraId="57E4C78E" w14:textId="35B4D98E" w:rsidR="00905821" w:rsidRDefault="008A6297">
                        <w:pPr>
                          <w:jc w:val="center"/>
                          <w:rPr>
                            <w:rFonts w:ascii="Century Gothic" w:eastAsia="+mn-ea" w:hAnsi="Century Gothic" w:cs="+mn-cs"/>
                            <w:caps/>
                            <w:color w:val="BEC7C1" w:themeColor="accent1" w:themeTint="99"/>
                            <w:spacing w:val="60"/>
                            <w:kern w:val="24"/>
                            <w:sz w:val="18"/>
                            <w:szCs w:val="18"/>
                          </w:rPr>
                        </w:pPr>
                        <w:r>
                          <w:rPr>
                            <w:rFonts w:ascii="Century Gothic" w:eastAsia="+mn-ea" w:hAnsi="Century Gothic" w:cs="+mn-cs"/>
                            <w:caps/>
                            <w:color w:val="BEC7C1" w:themeColor="accent1" w:themeTint="99"/>
                            <w:spacing w:val="60"/>
                            <w:kern w:val="24"/>
                            <w:sz w:val="18"/>
                            <w:szCs w:val="18"/>
                          </w:rPr>
                          <w:t>Max Van Grootheest</w:t>
                        </w:r>
                      </w:p>
                    </w:sdtContent>
                  </w:sdt>
                  <w:p w14:paraId="7EC88752" w14:textId="77777777" w:rsidR="00905821" w:rsidRDefault="00905821"/>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F55B6" w14:textId="709D9B54" w:rsidR="00905821" w:rsidRDefault="00905821" w:rsidP="005971FF">
    <w:pPr>
      <w:pStyle w:val="Koptekst"/>
      <w:ind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297"/>
    <w:rsid w:val="00125B87"/>
    <w:rsid w:val="005971FF"/>
    <w:rsid w:val="007A717C"/>
    <w:rsid w:val="008A6297"/>
    <w:rsid w:val="00905821"/>
    <w:rsid w:val="00AB1138"/>
    <w:rsid w:val="00AB72E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F9B5A"/>
  <w15:docId w15:val="{FC7F9FB8-ECB6-4332-96C7-4CEC06F39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0" w:line="324" w:lineRule="auto"/>
      <w:ind w:firstLine="288"/>
    </w:pPr>
    <w:rPr>
      <w:sz w:val="19"/>
    </w:rPr>
  </w:style>
  <w:style w:type="paragraph" w:styleId="Kop1">
    <w:name w:val="heading 1"/>
    <w:basedOn w:val="Standaard"/>
    <w:next w:val="Standaard"/>
    <w:link w:val="Kop1Char"/>
    <w:uiPriority w:val="9"/>
    <w:qFormat/>
    <w:pPr>
      <w:keepNext/>
      <w:keepLines/>
      <w:spacing w:before="240" w:line="240" w:lineRule="auto"/>
      <w:ind w:firstLine="0"/>
      <w:outlineLvl w:val="0"/>
    </w:pPr>
    <w:rPr>
      <w:rFonts w:asciiTheme="majorHAnsi" w:eastAsiaTheme="majorEastAsia" w:hAnsiTheme="majorHAnsi" w:cstheme="majorBidi"/>
      <w:bCs/>
      <w:caps/>
      <w:color w:val="93A299" w:themeColor="accent1"/>
      <w:sz w:val="32"/>
      <w:szCs w:val="32"/>
      <w14:numForm w14:val="oldStyle"/>
    </w:rPr>
  </w:style>
  <w:style w:type="paragraph" w:styleId="Kop2">
    <w:name w:val="heading 2"/>
    <w:basedOn w:val="Standaard"/>
    <w:next w:val="Standaard"/>
    <w:link w:val="Kop2Char"/>
    <w:uiPriority w:val="9"/>
    <w:semiHidden/>
    <w:unhideWhenUsed/>
    <w:qFormat/>
    <w:pPr>
      <w:keepNext/>
      <w:keepLines/>
      <w:spacing w:before="120" w:line="240" w:lineRule="auto"/>
      <w:outlineLvl w:val="1"/>
    </w:pPr>
    <w:rPr>
      <w:rFonts w:asciiTheme="majorHAnsi" w:eastAsiaTheme="majorEastAsia" w:hAnsiTheme="majorHAnsi" w:cstheme="majorBidi"/>
      <w:bCs/>
      <w:color w:val="564B3C" w:themeColor="text2"/>
      <w:sz w:val="28"/>
      <w:szCs w:val="26"/>
    </w:rPr>
  </w:style>
  <w:style w:type="paragraph" w:styleId="Kop3">
    <w:name w:val="heading 3"/>
    <w:basedOn w:val="Standaard"/>
    <w:next w:val="Standaard"/>
    <w:link w:val="Kop3Char"/>
    <w:uiPriority w:val="9"/>
    <w:semiHidden/>
    <w:unhideWhenUsed/>
    <w:qFormat/>
    <w:pPr>
      <w:keepNext/>
      <w:keepLines/>
      <w:spacing w:before="20" w:line="240" w:lineRule="auto"/>
      <w:outlineLvl w:val="2"/>
    </w:pPr>
    <w:rPr>
      <w:rFonts w:eastAsiaTheme="majorEastAsia" w:cstheme="majorBidi"/>
      <w:b/>
      <w:bCs/>
      <w:color w:val="6B7C71" w:themeColor="accent1" w:themeShade="BF"/>
      <w:sz w:val="24"/>
    </w:rPr>
  </w:style>
  <w:style w:type="paragraph" w:styleId="Kop4">
    <w:name w:val="heading 4"/>
    <w:basedOn w:val="Standaard"/>
    <w:next w:val="Standaard"/>
    <w:link w:val="Kop4Char"/>
    <w:uiPriority w:val="9"/>
    <w:semiHidden/>
    <w:unhideWhenUsed/>
    <w:qFormat/>
    <w:pPr>
      <w:keepNext/>
      <w:keepLines/>
      <w:spacing w:before="200"/>
      <w:outlineLvl w:val="3"/>
    </w:pPr>
    <w:rPr>
      <w:rFonts w:asciiTheme="majorHAnsi" w:eastAsiaTheme="majorEastAsia" w:hAnsiTheme="majorHAnsi" w:cstheme="majorBidi"/>
      <w:b/>
      <w:bCs/>
      <w:i/>
      <w:iCs/>
      <w:color w:val="93A299" w:themeColor="accent1"/>
      <w:sz w:val="22"/>
    </w:rPr>
  </w:style>
  <w:style w:type="paragraph" w:styleId="Kop5">
    <w:name w:val="heading 5"/>
    <w:basedOn w:val="Standaard"/>
    <w:next w:val="Standaard"/>
    <w:link w:val="Kop5Char"/>
    <w:uiPriority w:val="9"/>
    <w:semiHidden/>
    <w:unhideWhenUsed/>
    <w:qFormat/>
    <w:pPr>
      <w:keepNext/>
      <w:keepLines/>
      <w:spacing w:before="200"/>
      <w:outlineLvl w:val="4"/>
    </w:pPr>
    <w:rPr>
      <w:rFonts w:asciiTheme="majorHAnsi" w:eastAsiaTheme="majorEastAsia" w:hAnsiTheme="majorHAnsi" w:cstheme="majorBidi"/>
      <w:color w:val="47534C" w:themeColor="accent1" w:themeShade="80"/>
      <w:sz w:val="22"/>
    </w:rPr>
  </w:style>
  <w:style w:type="paragraph" w:styleId="Kop6">
    <w:name w:val="heading 6"/>
    <w:basedOn w:val="Standaard"/>
    <w:next w:val="Standaard"/>
    <w:link w:val="Kop6Char"/>
    <w:uiPriority w:val="9"/>
    <w:semiHidden/>
    <w:unhideWhenUsed/>
    <w:qFormat/>
    <w:pPr>
      <w:keepNext/>
      <w:keepLines/>
      <w:spacing w:before="200"/>
      <w:outlineLvl w:val="5"/>
    </w:pPr>
    <w:rPr>
      <w:rFonts w:asciiTheme="majorHAnsi" w:eastAsiaTheme="majorEastAsia" w:hAnsiTheme="majorHAnsi" w:cstheme="majorBidi"/>
      <w:i/>
      <w:iCs/>
      <w:color w:val="47534C" w:themeColor="accent1" w:themeShade="80"/>
      <w:sz w:val="22"/>
    </w:rPr>
  </w:style>
  <w:style w:type="paragraph" w:styleId="Kop7">
    <w:name w:val="heading 7"/>
    <w:basedOn w:val="Standaard"/>
    <w:next w:val="Standaard"/>
    <w:link w:val="Kop7Char"/>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sz w:val="22"/>
    </w:rPr>
  </w:style>
  <w:style w:type="paragraph" w:styleId="Kop8">
    <w:name w:val="heading 8"/>
    <w:basedOn w:val="Standaard"/>
    <w:next w:val="Standaard"/>
    <w:link w:val="Kop8Char"/>
    <w:uiPriority w:val="9"/>
    <w:semiHidden/>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Cs/>
      <w:caps/>
      <w:color w:val="93A299" w:themeColor="accent1"/>
      <w:sz w:val="32"/>
      <w:szCs w:val="32"/>
      <w14:numForm w14:val="oldStyle"/>
    </w:rPr>
  </w:style>
  <w:style w:type="paragraph" w:styleId="Ondertitel">
    <w:name w:val="Subtitle"/>
    <w:basedOn w:val="Standaard"/>
    <w:next w:val="Standaard"/>
    <w:link w:val="OndertitelChar"/>
    <w:uiPriority w:val="11"/>
    <w:qFormat/>
    <w:pPr>
      <w:numPr>
        <w:ilvl w:val="1"/>
      </w:numPr>
      <w:ind w:firstLine="288"/>
    </w:pPr>
    <w:rPr>
      <w:rFonts w:eastAsiaTheme="majorEastAsia" w:cstheme="majorBidi"/>
      <w:iCs/>
      <w:caps/>
      <w:color w:val="564B3C" w:themeColor="text2"/>
      <w:sz w:val="32"/>
      <w:szCs w:val="24"/>
      <w:lang w:bidi="hi-IN"/>
    </w:rPr>
  </w:style>
  <w:style w:type="character" w:customStyle="1" w:styleId="OndertitelChar">
    <w:name w:val="Ondertitel Char"/>
    <w:basedOn w:val="Standaardalinea-lettertype"/>
    <w:link w:val="Ondertitel"/>
    <w:uiPriority w:val="11"/>
    <w:rPr>
      <w:rFonts w:eastAsiaTheme="majorEastAsia" w:cstheme="majorBidi"/>
      <w:iCs/>
      <w:caps/>
      <w:color w:val="564B3C" w:themeColor="text2"/>
      <w:sz w:val="32"/>
      <w:szCs w:val="24"/>
      <w:lang w:bidi="hi-IN"/>
    </w:rPr>
  </w:style>
  <w:style w:type="paragraph" w:styleId="Ballontekst">
    <w:name w:val="Balloon Text"/>
    <w:basedOn w:val="Standaard"/>
    <w:link w:val="BallontekstChar"/>
    <w:uiPriority w:val="99"/>
    <w:semiHidden/>
    <w:unhideWhenUsed/>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Pr>
      <w:rFonts w:ascii="Tahoma" w:hAnsi="Tahoma" w:cs="Tahoma"/>
      <w:sz w:val="16"/>
      <w:szCs w:val="16"/>
      <w:lang w:eastAsia="ja-JP"/>
    </w:rPr>
  </w:style>
  <w:style w:type="paragraph" w:customStyle="1" w:styleId="PersonalName">
    <w:name w:val="Personal Name"/>
    <w:basedOn w:val="Titel"/>
    <w:qFormat/>
    <w:rPr>
      <w:b/>
      <w:color w:val="40382D" w:themeColor="text2" w:themeShade="BF"/>
      <w:sz w:val="28"/>
      <w:szCs w:val="28"/>
    </w:rPr>
  </w:style>
  <w:style w:type="paragraph" w:styleId="Titel">
    <w:name w:val="Title"/>
    <w:basedOn w:val="Standaard"/>
    <w:next w:val="Standaard"/>
    <w:link w:val="TitelChar"/>
    <w:uiPriority w:val="10"/>
    <w:qFormat/>
    <w:pPr>
      <w:spacing w:line="240" w:lineRule="auto"/>
      <w:ind w:firstLine="0"/>
      <w:contextualSpacing/>
    </w:pPr>
    <w:rPr>
      <w:rFonts w:asciiTheme="majorHAnsi" w:eastAsiaTheme="majorEastAsia" w:hAnsiTheme="majorHAnsi" w:cstheme="majorBidi"/>
      <w:caps/>
      <w:color w:val="40382D" w:themeColor="text2" w:themeShade="BF"/>
      <w:kern w:val="28"/>
      <w:sz w:val="80"/>
      <w:szCs w:val="52"/>
      <w14:ligatures w14:val="standard"/>
      <w14:numForm w14:val="oldStyle"/>
    </w:rPr>
  </w:style>
  <w:style w:type="character" w:customStyle="1" w:styleId="TitelChar">
    <w:name w:val="Titel Char"/>
    <w:basedOn w:val="Standaardalinea-lettertype"/>
    <w:link w:val="Titel"/>
    <w:uiPriority w:val="10"/>
    <w:rPr>
      <w:rFonts w:asciiTheme="majorHAnsi" w:eastAsiaTheme="majorEastAsia" w:hAnsiTheme="majorHAnsi" w:cstheme="majorBidi"/>
      <w:caps/>
      <w:color w:val="40382D" w:themeColor="text2" w:themeShade="BF"/>
      <w:kern w:val="28"/>
      <w:sz w:val="80"/>
      <w:szCs w:val="52"/>
      <w14:ligatures w14:val="standard"/>
      <w14:numForm w14:val="oldStyle"/>
    </w:rPr>
  </w:style>
  <w:style w:type="character" w:customStyle="1" w:styleId="Kop2Char">
    <w:name w:val="Kop 2 Char"/>
    <w:basedOn w:val="Standaardalinea-lettertype"/>
    <w:link w:val="Kop2"/>
    <w:uiPriority w:val="9"/>
    <w:semiHidden/>
    <w:rPr>
      <w:rFonts w:asciiTheme="majorHAnsi" w:eastAsiaTheme="majorEastAsia" w:hAnsiTheme="majorHAnsi" w:cstheme="majorBidi"/>
      <w:bCs/>
      <w:color w:val="564B3C" w:themeColor="text2"/>
      <w:sz w:val="28"/>
      <w:szCs w:val="26"/>
    </w:rPr>
  </w:style>
  <w:style w:type="character" w:customStyle="1" w:styleId="Kop3Char">
    <w:name w:val="Kop 3 Char"/>
    <w:basedOn w:val="Standaardalinea-lettertype"/>
    <w:link w:val="Kop3"/>
    <w:uiPriority w:val="9"/>
    <w:semiHidden/>
    <w:rPr>
      <w:rFonts w:eastAsiaTheme="majorEastAsia" w:cstheme="majorBidi"/>
      <w:b/>
      <w:bCs/>
      <w:color w:val="6B7C71" w:themeColor="accent1" w:themeShade="BF"/>
      <w:sz w:val="24"/>
    </w:rPr>
  </w:style>
  <w:style w:type="character" w:customStyle="1" w:styleId="Kop4Char">
    <w:name w:val="Kop 4 Char"/>
    <w:basedOn w:val="Standaardalinea-lettertype"/>
    <w:link w:val="Kop4"/>
    <w:uiPriority w:val="9"/>
    <w:semiHidden/>
    <w:rPr>
      <w:rFonts w:asciiTheme="majorHAnsi" w:eastAsiaTheme="majorEastAsia" w:hAnsiTheme="majorHAnsi" w:cstheme="majorBidi"/>
      <w:b/>
      <w:bCs/>
      <w:i/>
      <w:iCs/>
      <w:color w:val="93A299" w:themeColor="accent1"/>
    </w:rPr>
  </w:style>
  <w:style w:type="character" w:customStyle="1" w:styleId="Kop5Char">
    <w:name w:val="Kop 5 Char"/>
    <w:basedOn w:val="Standaardalinea-lettertype"/>
    <w:link w:val="Kop5"/>
    <w:uiPriority w:val="9"/>
    <w:semiHidden/>
    <w:rPr>
      <w:rFonts w:asciiTheme="majorHAnsi" w:eastAsiaTheme="majorEastAsia" w:hAnsiTheme="majorHAnsi" w:cstheme="majorBidi"/>
      <w:color w:val="47534C" w:themeColor="accent1" w:themeShade="80"/>
    </w:rPr>
  </w:style>
  <w:style w:type="character" w:customStyle="1" w:styleId="Kop6Char">
    <w:name w:val="Kop 6 Char"/>
    <w:basedOn w:val="Standaardalinea-lettertype"/>
    <w:link w:val="Kop6"/>
    <w:uiPriority w:val="9"/>
    <w:semiHidden/>
    <w:rPr>
      <w:rFonts w:asciiTheme="majorHAnsi" w:eastAsiaTheme="majorEastAsia" w:hAnsiTheme="majorHAnsi" w:cstheme="majorBidi"/>
      <w:i/>
      <w:iCs/>
      <w:color w:val="47534C" w:themeColor="accent1" w:themeShade="80"/>
    </w:rPr>
  </w:style>
  <w:style w:type="character" w:customStyle="1" w:styleId="Kop7Char">
    <w:name w:val="Kop 7 Char"/>
    <w:basedOn w:val="Standaardalinea-lettertype"/>
    <w:link w:val="Kop7"/>
    <w:uiPriority w:val="9"/>
    <w:semiHidden/>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semiHidden/>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pPr>
      <w:spacing w:line="240" w:lineRule="auto"/>
    </w:pPr>
    <w:rPr>
      <w:rFonts w:eastAsiaTheme="minorEastAsia"/>
      <w:b/>
      <w:bCs/>
      <w:smallCaps/>
      <w:color w:val="564B3C" w:themeColor="text2"/>
      <w:spacing w:val="6"/>
      <w:sz w:val="20"/>
      <w:szCs w:val="18"/>
      <w:lang w:bidi="hi-IN"/>
    </w:rPr>
  </w:style>
  <w:style w:type="character" w:styleId="Zwaar">
    <w:name w:val="Strong"/>
    <w:basedOn w:val="Standaardalinea-lettertype"/>
    <w:uiPriority w:val="22"/>
    <w:qFormat/>
    <w:rPr>
      <w:b/>
      <w:bCs/>
      <w14:numForm w14:val="oldStyle"/>
    </w:rPr>
  </w:style>
  <w:style w:type="character" w:styleId="Nadruk">
    <w:name w:val="Emphasis"/>
    <w:basedOn w:val="Standaardalinea-lettertype"/>
    <w:uiPriority w:val="20"/>
    <w:qFormat/>
    <w:rPr>
      <w:i/>
      <w:iCs/>
      <w:color w:val="564B3C" w:themeColor="text2"/>
    </w:rPr>
  </w:style>
  <w:style w:type="paragraph" w:styleId="Geenafstand">
    <w:name w:val="No Spacing"/>
    <w:link w:val="GeenafstandChar"/>
    <w:uiPriority w:val="1"/>
    <w:qFormat/>
    <w:pPr>
      <w:spacing w:after="0" w:line="240" w:lineRule="auto"/>
    </w:pPr>
  </w:style>
  <w:style w:type="character" w:customStyle="1" w:styleId="GeenafstandChar">
    <w:name w:val="Geen afstand Char"/>
    <w:basedOn w:val="Standaardalinea-lettertype"/>
    <w:link w:val="Geenafstand"/>
    <w:uiPriority w:val="1"/>
  </w:style>
  <w:style w:type="paragraph" w:styleId="Lijstalinea">
    <w:name w:val="List Paragraph"/>
    <w:basedOn w:val="Standaard"/>
    <w:uiPriority w:val="34"/>
    <w:qFormat/>
    <w:pPr>
      <w:spacing w:line="240" w:lineRule="auto"/>
      <w:ind w:left="720" w:hanging="288"/>
      <w:contextualSpacing/>
    </w:pPr>
    <w:rPr>
      <w:color w:val="40382D" w:themeColor="text2" w:themeShade="BF"/>
    </w:rPr>
  </w:style>
  <w:style w:type="paragraph" w:styleId="Citaat">
    <w:name w:val="Quote"/>
    <w:basedOn w:val="Standaard"/>
    <w:next w:val="Standaard"/>
    <w:link w:val="CitaatChar"/>
    <w:uiPriority w:val="29"/>
    <w:qFormat/>
    <w:pPr>
      <w:spacing w:before="160" w:line="300" w:lineRule="auto"/>
      <w:ind w:left="720" w:right="720"/>
      <w:jc w:val="center"/>
    </w:pPr>
    <w:rPr>
      <w:rFonts w:asciiTheme="majorHAnsi" w:eastAsiaTheme="minorEastAsia" w:hAnsiTheme="majorHAnsi"/>
      <w:iCs/>
      <w:caps/>
      <w:color w:val="93A299" w:themeColor="accent1"/>
      <w:sz w:val="24"/>
      <w:lang w:bidi="hi-IN"/>
      <w14:ligatures w14:val="standard"/>
      <w14:numForm w14:val="oldStyle"/>
    </w:rPr>
  </w:style>
  <w:style w:type="character" w:customStyle="1" w:styleId="CitaatChar">
    <w:name w:val="Citaat Char"/>
    <w:basedOn w:val="Standaardalinea-lettertype"/>
    <w:link w:val="Citaat"/>
    <w:uiPriority w:val="29"/>
    <w:rPr>
      <w:rFonts w:asciiTheme="majorHAnsi" w:eastAsiaTheme="minorEastAsia" w:hAnsiTheme="majorHAnsi"/>
      <w:iCs/>
      <w:caps/>
      <w:color w:val="93A299" w:themeColor="accent1"/>
      <w:sz w:val="24"/>
      <w:lang w:bidi="hi-IN"/>
      <w14:ligatures w14:val="standard"/>
      <w14:numForm w14:val="oldStyle"/>
    </w:rPr>
  </w:style>
  <w:style w:type="paragraph" w:styleId="Duidelijkcitaat">
    <w:name w:val="Intense Quote"/>
    <w:basedOn w:val="Standaard"/>
    <w:next w:val="Standaard"/>
    <w:link w:val="DuidelijkcitaatChar"/>
    <w:uiPriority w:val="30"/>
    <w:qFormat/>
    <w:pPr>
      <w:pBdr>
        <w:top w:val="single" w:sz="36" w:space="8" w:color="000000" w:themeColor="text1"/>
        <w:left w:val="single" w:sz="36" w:space="8" w:color="000000" w:themeColor="text1"/>
        <w:bottom w:val="single" w:sz="36" w:space="8" w:color="000000" w:themeColor="text1"/>
        <w:right w:val="single" w:sz="36" w:space="8" w:color="000000" w:themeColor="text1"/>
      </w:pBdr>
      <w:shd w:val="clear" w:color="auto" w:fill="000000" w:themeFill="text1"/>
      <w:spacing w:before="200" w:after="280" w:line="300" w:lineRule="auto"/>
      <w:ind w:left="936" w:right="936"/>
      <w:jc w:val="center"/>
    </w:pPr>
    <w:rPr>
      <w:rFonts w:asciiTheme="majorHAnsi" w:eastAsiaTheme="minorEastAsia" w:hAnsiTheme="majorHAnsi"/>
      <w:bCs/>
      <w:iCs/>
      <w:caps/>
      <w:color w:val="FFFFFF" w:themeColor="background1"/>
      <w:sz w:val="22"/>
      <w:lang w:bidi="hi-IN"/>
      <w14:ligatures w14:val="standard"/>
      <w14:numForm w14:val="oldStyle"/>
    </w:rPr>
  </w:style>
  <w:style w:type="character" w:customStyle="1" w:styleId="DuidelijkcitaatChar">
    <w:name w:val="Duidelijk citaat Char"/>
    <w:basedOn w:val="Standaardalinea-lettertype"/>
    <w:link w:val="Duidelijkcitaat"/>
    <w:uiPriority w:val="30"/>
    <w:rPr>
      <w:rFonts w:asciiTheme="majorHAnsi" w:eastAsiaTheme="minorEastAsia" w:hAnsiTheme="majorHAnsi"/>
      <w:bCs/>
      <w:iCs/>
      <w:caps/>
      <w:color w:val="FFFFFF" w:themeColor="background1"/>
      <w:shd w:val="clear" w:color="auto" w:fill="000000" w:themeFill="text1"/>
      <w:lang w:bidi="hi-IN"/>
      <w14:ligatures w14:val="standard"/>
      <w14:numForm w14:val="oldStyle"/>
    </w:rPr>
  </w:style>
  <w:style w:type="character" w:styleId="Subtielebenadrukking">
    <w:name w:val="Subtle Emphasis"/>
    <w:basedOn w:val="Standaardalinea-lettertype"/>
    <w:uiPriority w:val="19"/>
    <w:qFormat/>
    <w:rPr>
      <w:i/>
      <w:iCs/>
      <w:color w:val="000000"/>
    </w:rPr>
  </w:style>
  <w:style w:type="character" w:styleId="Intensievebenadrukking">
    <w:name w:val="Intense Emphasis"/>
    <w:basedOn w:val="Standaardalinea-lettertype"/>
    <w:uiPriority w:val="21"/>
    <w:qFormat/>
    <w:rPr>
      <w:b/>
      <w:bCs/>
      <w:i/>
      <w:iCs/>
      <w:color w:val="93A299" w:themeColor="accent1"/>
    </w:rPr>
  </w:style>
  <w:style w:type="character" w:styleId="Subtieleverwijzing">
    <w:name w:val="Subtle Reference"/>
    <w:basedOn w:val="Standaardalinea-lettertype"/>
    <w:uiPriority w:val="31"/>
    <w:qFormat/>
    <w:rPr>
      <w:smallCaps/>
      <w:color w:val="CF543F" w:themeColor="accent2"/>
      <w:u w:val="single"/>
    </w:rPr>
  </w:style>
  <w:style w:type="character" w:styleId="Intensieveverwijzing">
    <w:name w:val="Intense Reference"/>
    <w:basedOn w:val="Standaardalinea-lettertype"/>
    <w:uiPriority w:val="32"/>
    <w:qFormat/>
    <w:rPr>
      <w:b/>
      <w:bCs/>
      <w:smallCaps/>
      <w:color w:val="CF543F" w:themeColor="accent2"/>
      <w:spacing w:val="5"/>
      <w:u w:val="single"/>
    </w:rPr>
  </w:style>
  <w:style w:type="character" w:styleId="Titelvanboek">
    <w:name w:val="Book Title"/>
    <w:basedOn w:val="Standaardalinea-lettertype"/>
    <w:uiPriority w:val="33"/>
    <w:qFormat/>
    <w:rPr>
      <w:b/>
      <w:bCs/>
      <w:caps w:val="0"/>
      <w:smallCaps/>
      <w:spacing w:val="10"/>
    </w:rPr>
  </w:style>
  <w:style w:type="paragraph" w:styleId="Normaalweb">
    <w:name w:val="Normal (Web)"/>
    <w:basedOn w:val="Standaard"/>
    <w:uiPriority w:val="99"/>
    <w:unhideWhenUsed/>
    <w:rPr>
      <w:rFonts w:ascii="Times New Roman" w:hAnsi="Times New Roman" w:cs="Times New Roman"/>
      <w:sz w:val="24"/>
      <w:szCs w:val="24"/>
      <w:lang w:eastAsia="en-US"/>
    </w:rPr>
  </w:style>
  <w:style w:type="table" w:styleId="Tabelraster">
    <w:name w:val="Table Grid"/>
    <w:basedOn w:val="Standaardtabel"/>
    <w:uiPriority w:val="1"/>
    <w:pPr>
      <w:spacing w:after="0" w:line="240" w:lineRule="auto"/>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pPr>
      <w:tabs>
        <w:tab w:val="center" w:pos="4680"/>
        <w:tab w:val="right" w:pos="9360"/>
      </w:tabs>
      <w:spacing w:line="240" w:lineRule="auto"/>
    </w:pPr>
  </w:style>
  <w:style w:type="character" w:customStyle="1" w:styleId="KoptekstChar">
    <w:name w:val="Koptekst Char"/>
    <w:basedOn w:val="Standaardalinea-lettertype"/>
    <w:link w:val="Koptekst"/>
    <w:uiPriority w:val="99"/>
    <w:rPr>
      <w:sz w:val="21"/>
    </w:rPr>
  </w:style>
  <w:style w:type="paragraph" w:styleId="Voettekst">
    <w:name w:val="footer"/>
    <w:basedOn w:val="Standaard"/>
    <w:link w:val="VoettekstChar"/>
    <w:uiPriority w:val="99"/>
    <w:unhideWhenUsed/>
    <w:pPr>
      <w:tabs>
        <w:tab w:val="center" w:pos="4680"/>
        <w:tab w:val="right" w:pos="9360"/>
      </w:tabs>
      <w:spacing w:line="240" w:lineRule="auto"/>
    </w:pPr>
  </w:style>
  <w:style w:type="character" w:customStyle="1" w:styleId="VoettekstChar">
    <w:name w:val="Voettekst Char"/>
    <w:basedOn w:val="Standaardalinea-lettertype"/>
    <w:link w:val="Voettekst"/>
    <w:uiPriority w:val="99"/>
    <w:rPr>
      <w:sz w:val="21"/>
    </w:rPr>
  </w:style>
  <w:style w:type="character" w:styleId="Tekstvantijdelijkeaanduiding">
    <w:name w:val="Placeholder Text"/>
    <w:basedOn w:val="Standaardalinea-lettertype"/>
    <w:uiPriority w:val="99"/>
    <w:semiHidden/>
    <w:rPr>
      <w:color w:val="808080"/>
    </w:rPr>
  </w:style>
  <w:style w:type="paragraph" w:customStyle="1" w:styleId="StorySubtitle">
    <w:name w:val="Story Subtitle"/>
    <w:basedOn w:val="Standaard"/>
    <w:next w:val="Standaard"/>
    <w:qFormat/>
    <w:pPr>
      <w:ind w:firstLine="0"/>
    </w:pPr>
    <w:rPr>
      <w:rFonts w:eastAsiaTheme="minorEastAsia"/>
      <w:color w:val="93A299" w:themeColor="accent1"/>
      <w:kern w:val="2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73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WindowsApps\Microsoft.Office.Desktop.Word_16051.18730.20168.0_x86__8wekyb3d8bbwe\Templates\1033\ApothecaryNews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A8E0176CAB4A48B4FA23DB2698F80F"/>
        <w:category>
          <w:name w:val="Algemeen"/>
          <w:gallery w:val="placeholder"/>
        </w:category>
        <w:types>
          <w:type w:val="bbPlcHdr"/>
        </w:types>
        <w:behaviors>
          <w:behavior w:val="content"/>
        </w:behaviors>
        <w:guid w:val="{3E31CCFC-DB3C-4CBF-AC16-51450780BEBD}"/>
      </w:docPartPr>
      <w:docPartBody>
        <w:p w:rsidR="00000000" w:rsidRDefault="00000000">
          <w:pPr>
            <w:pStyle w:val="49A8E0176CAB4A48B4FA23DB2698F80F"/>
          </w:pPr>
          <w:r>
            <w:t>Story Title</w:t>
          </w:r>
        </w:p>
      </w:docPartBody>
    </w:docPart>
    <w:docPart>
      <w:docPartPr>
        <w:name w:val="D7250544CFAA4425B8E503F7DFD52EE0"/>
        <w:category>
          <w:name w:val="Algemeen"/>
          <w:gallery w:val="placeholder"/>
        </w:category>
        <w:types>
          <w:type w:val="bbPlcHdr"/>
        </w:types>
        <w:behaviors>
          <w:behavior w:val="content"/>
        </w:behaviors>
        <w:guid w:val="{51C049D8-D2F9-4A56-BBEB-7CABC36DF59E}"/>
      </w:docPartPr>
      <w:docPartBody>
        <w:p w:rsidR="00000000" w:rsidRDefault="00000000">
          <w:pPr>
            <w:pStyle w:val="D7250544CFAA4425B8E503F7DFD52EE0"/>
          </w:pPr>
          <w:r>
            <w:t>Story Subtitle or summary</w:t>
          </w:r>
        </w:p>
      </w:docPartBody>
    </w:docPart>
    <w:docPart>
      <w:docPartPr>
        <w:name w:val="5EAA61CDE8CC4DB4AF9E0466DEA1A931"/>
        <w:category>
          <w:name w:val="Algemeen"/>
          <w:gallery w:val="placeholder"/>
        </w:category>
        <w:types>
          <w:type w:val="bbPlcHdr"/>
        </w:types>
        <w:behaviors>
          <w:behavior w:val="content"/>
        </w:behaviors>
        <w:guid w:val="{3D2255F5-981C-4264-90A6-622490D311D2}"/>
      </w:docPartPr>
      <w:docPartBody>
        <w:p w:rsidR="00000000" w:rsidRDefault="00000000">
          <w:r>
            <w:t>On the Insert tab, the galleries include items that are designed to coordinate with the overall look of your document. You can use these galleries to insert tables, headers, footers, lists, cover pages, and other document building blocks.</w:t>
          </w:r>
        </w:p>
        <w:p w:rsidR="00000000" w:rsidRDefault="00000000">
          <w:r>
            <w:t>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w:t>
          </w:r>
        </w:p>
        <w:p w:rsidR="00000000" w:rsidRDefault="00000000">
          <w:pPr>
            <w:pStyle w:val="5EAA61CDE8CC4DB4AF9E0466DEA1A931"/>
          </w:pPr>
          <w:r>
            <w:t>To change the overall look of your document, choose new Theme elements on the Page Layout tab. To change the looks available in the Quick Style gallery, use the Change Current Quick Style Set command. Both the Themes gallery and the Quick Styles gallery provide reset commands so that you can always restore the look of your document to the original contained in your current template.</w:t>
          </w:r>
        </w:p>
      </w:docPartBody>
    </w:docPart>
    <w:docPart>
      <w:docPartPr>
        <w:name w:val="0150778185E94B91B77B21A6B4903B34"/>
        <w:category>
          <w:name w:val="Algemeen"/>
          <w:gallery w:val="placeholder"/>
        </w:category>
        <w:types>
          <w:type w:val="bbPlcHdr"/>
        </w:types>
        <w:behaviors>
          <w:behavior w:val="content"/>
        </w:behaviors>
        <w:guid w:val="{CA5CA88F-D6DC-4B8F-ABF0-3B08CDEF2B3E}"/>
      </w:docPartPr>
      <w:docPartBody>
        <w:p w:rsidR="00000000" w:rsidRDefault="00000000">
          <w:pPr>
            <w:pStyle w:val="0150778185E94B91B77B21A6B4903B34"/>
          </w:pPr>
          <w:r>
            <w:rPr>
              <w:color w:val="A6A6A6" w:themeColor="background1" w:themeShade="A6"/>
              <w:sz w:val="18"/>
              <w:szCs w:val="18"/>
            </w:rP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charset w:val="00"/>
    <w:family w:val="roman"/>
    <w:pitch w:val="variable"/>
    <w:sig w:usb0="00000287" w:usb1="00000000" w:usb2="00000000" w:usb3="00000000" w:csb0="0000009F" w:csb1="00000000"/>
  </w:font>
  <w:font w:name="HY견명조">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mn-ea">
    <w:altName w:val="Times New Roman"/>
    <w:panose1 w:val="00000000000000000000"/>
    <w:charset w:val="00"/>
    <w:family w:val="roman"/>
    <w:notTrueType/>
    <w:pitch w:val="default"/>
  </w:font>
  <w:font w:name="+mn-c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20F"/>
    <w:rsid w:val="00125B87"/>
    <w:rsid w:val="00AF63FA"/>
    <w:rsid w:val="00EE42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49A8E0176CAB4A48B4FA23DB2698F80F">
    <w:name w:val="49A8E0176CAB4A48B4FA23DB2698F80F"/>
  </w:style>
  <w:style w:type="paragraph" w:customStyle="1" w:styleId="D7250544CFAA4425B8E503F7DFD52EE0">
    <w:name w:val="D7250544CFAA4425B8E503F7DFD52EE0"/>
  </w:style>
  <w:style w:type="paragraph" w:customStyle="1" w:styleId="2A7AB785683D48F58A7D3CEAA77E8C80">
    <w:name w:val="2A7AB785683D48F58A7D3CEAA77E8C80"/>
  </w:style>
  <w:style w:type="paragraph" w:customStyle="1" w:styleId="5EAA61CDE8CC4DB4AF9E0466DEA1A931">
    <w:name w:val="5EAA61CDE8CC4DB4AF9E0466DEA1A931"/>
  </w:style>
  <w:style w:type="paragraph" w:customStyle="1" w:styleId="7BDB420275FE41059C3B71FC57405171">
    <w:name w:val="7BDB420275FE41059C3B71FC57405171"/>
  </w:style>
  <w:style w:type="paragraph" w:customStyle="1" w:styleId="950324A3BC5E4ECEB5EB8D7A078EA54D">
    <w:name w:val="950324A3BC5E4ECEB5EB8D7A078EA54D"/>
  </w:style>
  <w:style w:type="paragraph" w:customStyle="1" w:styleId="0150778185E94B91B77B21A6B4903B34">
    <w:name w:val="0150778185E94B91B77B21A6B4903B34"/>
  </w:style>
  <w:style w:type="paragraph" w:customStyle="1" w:styleId="4264CB3A0D23416690056DEB19ABDA18">
    <w:name w:val="4264CB3A0D23416690056DEB19ABDA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Apothecary">
  <a:themeElements>
    <a:clrScheme name="Apothecary">
      <a:dk1>
        <a:sysClr val="windowText" lastClr="000000"/>
      </a:dk1>
      <a:lt1>
        <a:sysClr val="window" lastClr="FFFFFF"/>
      </a:lt1>
      <a:dk2>
        <a:srgbClr val="564B3C"/>
      </a:dk2>
      <a:lt2>
        <a:srgbClr val="ECEDD1"/>
      </a:lt2>
      <a:accent1>
        <a:srgbClr val="93A299"/>
      </a:accent1>
      <a:accent2>
        <a:srgbClr val="CF543F"/>
      </a:accent2>
      <a:accent3>
        <a:srgbClr val="B5AE53"/>
      </a:accent3>
      <a:accent4>
        <a:srgbClr val="848058"/>
      </a:accent4>
      <a:accent5>
        <a:srgbClr val="E8B54D"/>
      </a:accent5>
      <a:accent6>
        <a:srgbClr val="786C71"/>
      </a:accent6>
      <a:hlink>
        <a:srgbClr val="CCCC00"/>
      </a:hlink>
      <a:folHlink>
        <a:srgbClr val="B2B2B2"/>
      </a:folHlink>
    </a:clrScheme>
    <a:fontScheme name="Apothecary">
      <a:majorFont>
        <a:latin typeface="Book Antiqua"/>
        <a:ea typeface=""/>
        <a:cs typeface=""/>
        <a:font script="Jpan" typeface="HGS明朝B"/>
        <a:font script="Hang" typeface="HY견명조"/>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ＭＳ ゴシック"/>
        <a:font script="Hang" typeface="HY견명조"/>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Apothecary">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solidFill>
          <a:schemeClr val="phClr">
            <a:tint val="93000"/>
            <a:satMod val="140000"/>
          </a:schemeClr>
        </a:solidFill>
        <a:blipFill rotWithShape="1">
          <a:blip xmlns:r="http://schemas.openxmlformats.org/officeDocument/2006/relationships" r:embed="rId1">
            <a:duotone>
              <a:schemeClr val="phClr">
                <a:tint val="70000"/>
                <a:satMod val="170000"/>
              </a:schemeClr>
              <a:schemeClr val="phClr">
                <a:shade val="70000"/>
                <a:satMod val="13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2025-05-24T00:00:00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ApothecaryNewsletter</Template>
  <TotalTime>39</TotalTime>
  <Pages>1</Pages>
  <Words>249</Words>
  <Characters>1372</Characters>
  <Application>Microsoft Office Word</Application>
  <DocSecurity>0</DocSecurity>
  <Lines>11</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weekblog week 21</vt:lpstr>
      <vt:lpstr/>
    </vt:vector>
  </TitlesOfParts>
  <Company>Max Van Grootheest</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weekblog week 21</dc:title>
  <dc:creator>Max Van Grootheest</dc:creator>
  <cp:lastModifiedBy>Max van Grootheest</cp:lastModifiedBy>
  <cp:revision>1</cp:revision>
  <dcterms:created xsi:type="dcterms:W3CDTF">2025-06-18T11:50:00Z</dcterms:created>
  <dcterms:modified xsi:type="dcterms:W3CDTF">2025-06-18T12:35:00Z</dcterms:modified>
</cp:coreProperties>
</file>